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707BE" w14:textId="77777777" w:rsidR="00DB7E33" w:rsidRDefault="00DB7E33" w:rsidP="00DB7E33">
      <w:pPr>
        <w:pStyle w:val="Titre5"/>
        <w:rPr>
          <w:sz w:val="28"/>
          <w:szCs w:val="28"/>
        </w:rPr>
      </w:pPr>
      <w:r w:rsidRPr="00CC5172">
        <w:rPr>
          <w:rFonts w:ascii="Arial" w:hAnsi="Arial" w:cs="Arial"/>
          <w:noProof/>
          <w:sz w:val="22"/>
        </w:rPr>
        <w:drawing>
          <wp:inline distT="0" distB="0" distL="0" distR="0" wp14:anchorId="6A1ECFAB" wp14:editId="5B14626E">
            <wp:extent cx="569897" cy="684000"/>
            <wp:effectExtent l="0" t="0" r="190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termezzo noi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897" cy="684000"/>
                    </a:xfrm>
                    <a:prstGeom prst="rect">
                      <a:avLst/>
                    </a:prstGeom>
                  </pic:spPr>
                </pic:pic>
              </a:graphicData>
            </a:graphic>
          </wp:inline>
        </w:drawing>
      </w:r>
    </w:p>
    <w:p w14:paraId="5150BCE5" w14:textId="77777777" w:rsidR="00DB7E33" w:rsidRPr="00864E29" w:rsidRDefault="00DB7E33" w:rsidP="00DB7E33">
      <w:pPr>
        <w:pStyle w:val="Titre5"/>
        <w:rPr>
          <w:rFonts w:ascii="Sylfaen" w:hAnsi="Sylfaen"/>
          <w:sz w:val="24"/>
          <w:szCs w:val="28"/>
        </w:rPr>
      </w:pPr>
      <w:r w:rsidRPr="00864E29">
        <w:rPr>
          <w:rFonts w:ascii="Sylfaen" w:hAnsi="Sylfaen"/>
          <w:sz w:val="24"/>
          <w:szCs w:val="28"/>
        </w:rPr>
        <w:t>La Compagnie Intermezzo présente</w:t>
      </w:r>
    </w:p>
    <w:p w14:paraId="216B71DD" w14:textId="77777777" w:rsidR="00DB7E33" w:rsidRPr="00EC5714" w:rsidRDefault="00DB7E33" w:rsidP="00DB7E33">
      <w:pPr>
        <w:pStyle w:val="Titre5"/>
        <w:jc w:val="right"/>
        <w:rPr>
          <w:rFonts w:ascii="Arial" w:hAnsi="Arial" w:cs="Arial"/>
          <w:sz w:val="20"/>
        </w:rPr>
      </w:pPr>
    </w:p>
    <w:p w14:paraId="31FBE881" w14:textId="77777777" w:rsidR="00DB7E33" w:rsidRPr="00CC5172" w:rsidRDefault="00DB7E33" w:rsidP="00DB7E33">
      <w:pPr>
        <w:pStyle w:val="Titre5"/>
        <w:jc w:val="right"/>
        <w:rPr>
          <w:rFonts w:ascii="Arial" w:hAnsi="Arial" w:cs="Arial"/>
          <w:sz w:val="14"/>
        </w:rPr>
      </w:pPr>
    </w:p>
    <w:p w14:paraId="28135FB3" w14:textId="77777777" w:rsidR="00DB7E33" w:rsidRPr="00DB7E33" w:rsidRDefault="00DB7E33" w:rsidP="00DB7E33">
      <w:pPr>
        <w:pStyle w:val="Titre5"/>
        <w:rPr>
          <w:rFonts w:ascii="Lucida Calligraphy" w:hAnsi="Lucida Calligraphy" w:cs="Arial"/>
          <w:sz w:val="72"/>
        </w:rPr>
      </w:pPr>
      <w:r w:rsidRPr="00DB7E33">
        <w:rPr>
          <w:rFonts w:ascii="Lucida Calligraphy" w:hAnsi="Lucida Calligraphy" w:cs="Arial"/>
          <w:sz w:val="72"/>
        </w:rPr>
        <w:t>L’histoire du Père Léon</w:t>
      </w:r>
    </w:p>
    <w:p w14:paraId="0A4B30C5" w14:textId="77777777" w:rsidR="00DB7E33" w:rsidRPr="00CC5172" w:rsidRDefault="00DB7E33" w:rsidP="00DB7E33">
      <w:pPr>
        <w:jc w:val="right"/>
        <w:rPr>
          <w:rFonts w:ascii="Arial" w:hAnsi="Arial" w:cs="Arial"/>
          <w:b/>
          <w:bCs/>
        </w:rPr>
      </w:pPr>
    </w:p>
    <w:p w14:paraId="019AA7C6" w14:textId="77777777" w:rsidR="00DB7E33" w:rsidRPr="00864E29" w:rsidRDefault="00DB7E33" w:rsidP="00DB7E33">
      <w:pPr>
        <w:spacing w:line="360" w:lineRule="auto"/>
        <w:jc w:val="center"/>
        <w:rPr>
          <w:rFonts w:ascii="Sylfaen" w:hAnsi="Sylfaen" w:cs="Arial"/>
          <w:b/>
          <w:bCs/>
          <w:sz w:val="28"/>
          <w:szCs w:val="28"/>
        </w:rPr>
      </w:pPr>
      <w:r>
        <w:rPr>
          <w:rFonts w:ascii="Sylfaen" w:hAnsi="Sylfaen" w:cs="Arial"/>
          <w:b/>
          <w:bCs/>
          <w:sz w:val="28"/>
          <w:szCs w:val="28"/>
        </w:rPr>
        <w:t>Pour une actrice et 5</w:t>
      </w:r>
      <w:r w:rsidRPr="00864E29">
        <w:rPr>
          <w:rFonts w:ascii="Sylfaen" w:hAnsi="Sylfaen" w:cs="Arial"/>
          <w:b/>
          <w:bCs/>
          <w:sz w:val="28"/>
          <w:szCs w:val="28"/>
        </w:rPr>
        <w:t xml:space="preserve"> marionnettes</w:t>
      </w:r>
    </w:p>
    <w:p w14:paraId="2522FEDE" w14:textId="77777777" w:rsidR="00DB7E33" w:rsidRPr="00864E29" w:rsidRDefault="00DB7E33" w:rsidP="00DB7E33">
      <w:pPr>
        <w:pStyle w:val="Titre5"/>
        <w:rPr>
          <w:rFonts w:ascii="Sylfaen" w:hAnsi="Sylfaen" w:cs="Arial"/>
          <w:b w:val="0"/>
          <w:bCs w:val="0"/>
          <w:sz w:val="22"/>
          <w:szCs w:val="28"/>
        </w:rPr>
      </w:pPr>
      <w:proofErr w:type="gramStart"/>
      <w:r w:rsidRPr="00864E29">
        <w:rPr>
          <w:rFonts w:ascii="Sylfaen" w:hAnsi="Sylfaen" w:cs="Arial"/>
          <w:b w:val="0"/>
          <w:bCs w:val="0"/>
          <w:sz w:val="22"/>
          <w:szCs w:val="28"/>
        </w:rPr>
        <w:t>par</w:t>
      </w:r>
      <w:proofErr w:type="gramEnd"/>
      <w:r w:rsidRPr="00864E29">
        <w:rPr>
          <w:rFonts w:ascii="Sylfaen" w:hAnsi="Sylfaen" w:cs="Arial"/>
          <w:b w:val="0"/>
          <w:bCs w:val="0"/>
          <w:sz w:val="22"/>
          <w:szCs w:val="28"/>
        </w:rPr>
        <w:t xml:space="preserve"> Emanuela BONINI</w:t>
      </w:r>
    </w:p>
    <w:p w14:paraId="4A985D5F" w14:textId="77777777" w:rsidR="00DB7E33" w:rsidRDefault="00DB7E33" w:rsidP="00DB7E33"/>
    <w:p w14:paraId="5242D8DE" w14:textId="77777777" w:rsidR="00DB7E33" w:rsidRDefault="00DB7E33" w:rsidP="00DB7E33">
      <w:pPr>
        <w:jc w:val="center"/>
      </w:pPr>
      <w:r>
        <w:rPr>
          <w:b/>
          <w:bCs/>
          <w:noProof/>
          <w:color w:val="FF6600"/>
        </w:rPr>
        <w:drawing>
          <wp:inline distT="0" distB="0" distL="0" distR="0" wp14:anchorId="30DD22C3" wp14:editId="2E8B7107">
            <wp:extent cx="3361397" cy="4608000"/>
            <wp:effectExtent l="0" t="0" r="0" b="2540"/>
            <wp:docPr id="28" name="Image 28" descr="AFF Léo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 Léon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1397" cy="4608000"/>
                    </a:xfrm>
                    <a:prstGeom prst="rect">
                      <a:avLst/>
                    </a:prstGeom>
                    <a:noFill/>
                    <a:ln>
                      <a:noFill/>
                    </a:ln>
                  </pic:spPr>
                </pic:pic>
              </a:graphicData>
            </a:graphic>
          </wp:inline>
        </w:drawing>
      </w:r>
    </w:p>
    <w:p w14:paraId="6986AC97" w14:textId="77777777" w:rsidR="00DB7E33" w:rsidRPr="00864E29" w:rsidRDefault="00DB7E33" w:rsidP="00DB7E33">
      <w:pPr>
        <w:jc w:val="center"/>
        <w:rPr>
          <w:rFonts w:ascii="Sylfaen" w:hAnsi="Sylfaen" w:cs="Arial"/>
          <w:color w:val="000000"/>
        </w:rPr>
      </w:pPr>
      <w:r w:rsidRPr="00864E29">
        <w:rPr>
          <w:rFonts w:ascii="Sylfaen" w:hAnsi="Sylfaen" w:cs="Arial"/>
          <w:b/>
          <w:bCs/>
          <w:color w:val="000000"/>
        </w:rPr>
        <w:t>Compagnie Intermezzo</w:t>
      </w:r>
    </w:p>
    <w:p w14:paraId="6E9804EE" w14:textId="77777777" w:rsidR="00DB7E33" w:rsidRPr="00864E29" w:rsidRDefault="00DB7E33" w:rsidP="00DB7E33">
      <w:pPr>
        <w:jc w:val="center"/>
        <w:rPr>
          <w:rFonts w:ascii="Sylfaen" w:hAnsi="Sylfaen" w:cs="Arial"/>
          <w:color w:val="000000"/>
          <w:sz w:val="22"/>
        </w:rPr>
      </w:pPr>
      <w:r w:rsidRPr="00864E29">
        <w:rPr>
          <w:rFonts w:ascii="Sylfaen" w:hAnsi="Sylfaen" w:cs="Arial"/>
          <w:i/>
          <w:iCs/>
          <w:color w:val="000000"/>
          <w:sz w:val="22"/>
        </w:rPr>
        <w:t>Siège social</w:t>
      </w:r>
      <w:r w:rsidRPr="00864E29">
        <w:rPr>
          <w:rFonts w:ascii="Sylfaen" w:hAnsi="Sylfaen" w:cs="Arial"/>
          <w:color w:val="000000"/>
          <w:sz w:val="22"/>
        </w:rPr>
        <w:t> : 8, rue de Laghouat - 75018 PARIS</w:t>
      </w:r>
    </w:p>
    <w:p w14:paraId="590203C3" w14:textId="6C5CF561" w:rsidR="00DB7E33" w:rsidRPr="00864E29" w:rsidRDefault="00DB7E33" w:rsidP="00DB7E33">
      <w:pPr>
        <w:jc w:val="center"/>
        <w:rPr>
          <w:rFonts w:ascii="Sylfaen" w:hAnsi="Sylfaen" w:cs="Arial"/>
          <w:color w:val="000000"/>
          <w:sz w:val="22"/>
        </w:rPr>
      </w:pPr>
      <w:r w:rsidRPr="00864E29">
        <w:rPr>
          <w:rFonts w:ascii="Sylfaen" w:hAnsi="Sylfaen" w:cs="Arial"/>
          <w:color w:val="000000"/>
          <w:sz w:val="22"/>
        </w:rPr>
        <w:t>Mobile : 06 26 37 68 80</w:t>
      </w:r>
    </w:p>
    <w:p w14:paraId="3D573FDC" w14:textId="77777777" w:rsidR="00DB7E33" w:rsidRPr="00864E29" w:rsidRDefault="00DB7E33" w:rsidP="00DB7E33">
      <w:pPr>
        <w:pStyle w:val="Titre5"/>
        <w:rPr>
          <w:rFonts w:ascii="Sylfaen" w:hAnsi="Sylfaen" w:cs="Arial"/>
          <w:b w:val="0"/>
          <w:bCs w:val="0"/>
          <w:sz w:val="22"/>
        </w:rPr>
      </w:pPr>
      <w:proofErr w:type="spellStart"/>
      <w:r w:rsidRPr="00864E29">
        <w:rPr>
          <w:rFonts w:ascii="Sylfaen" w:hAnsi="Sylfaen" w:cs="Arial"/>
          <w:b w:val="0"/>
          <w:bCs w:val="0"/>
          <w:sz w:val="22"/>
        </w:rPr>
        <w:t>E.mail</w:t>
      </w:r>
      <w:proofErr w:type="spellEnd"/>
      <w:r w:rsidRPr="00864E29">
        <w:rPr>
          <w:rFonts w:ascii="Sylfaen" w:hAnsi="Sylfaen" w:cs="Arial"/>
          <w:b w:val="0"/>
          <w:bCs w:val="0"/>
          <w:sz w:val="22"/>
        </w:rPr>
        <w:t xml:space="preserve"> : </w:t>
      </w:r>
      <w:hyperlink r:id="rId9" w:history="1">
        <w:r w:rsidRPr="00864E29">
          <w:rPr>
            <w:rStyle w:val="Lienhypertexte"/>
            <w:rFonts w:ascii="Sylfaen" w:eastAsia="Times" w:hAnsi="Sylfaen" w:cs="Arial"/>
            <w:b w:val="0"/>
            <w:color w:val="auto"/>
            <w:sz w:val="22"/>
            <w:u w:val="none"/>
          </w:rPr>
          <w:t>cie.intermezzo@free.fr</w:t>
        </w:r>
      </w:hyperlink>
    </w:p>
    <w:p w14:paraId="5739A39A" w14:textId="77777777" w:rsidR="00DB7E33" w:rsidRPr="00C96C83" w:rsidRDefault="00DB7E33" w:rsidP="00DB7E33">
      <w:pPr>
        <w:jc w:val="center"/>
        <w:rPr>
          <w:rFonts w:ascii="Sylfaen" w:hAnsi="Sylfaen"/>
          <w:sz w:val="4"/>
        </w:rPr>
      </w:pPr>
    </w:p>
    <w:p w14:paraId="59462C20" w14:textId="77777777" w:rsidR="00DB7E33" w:rsidRPr="00864E29" w:rsidRDefault="00DB7E33" w:rsidP="00DB7E33">
      <w:pPr>
        <w:pStyle w:val="En-tte"/>
        <w:tabs>
          <w:tab w:val="clear" w:pos="4536"/>
          <w:tab w:val="clear" w:pos="9072"/>
        </w:tabs>
        <w:jc w:val="center"/>
        <w:rPr>
          <w:rFonts w:ascii="Sylfaen" w:hAnsi="Sylfaen" w:cs="Arial"/>
          <w:sz w:val="22"/>
        </w:rPr>
      </w:pPr>
      <w:r w:rsidRPr="00864E29">
        <w:rPr>
          <w:rFonts w:ascii="Sylfaen" w:hAnsi="Sylfaen" w:cs="Arial"/>
          <w:b/>
          <w:bCs/>
          <w:sz w:val="22"/>
        </w:rPr>
        <w:t>http://cie.intermezzo.free.fr</w:t>
      </w:r>
    </w:p>
    <w:p w14:paraId="7417B804" w14:textId="77777777" w:rsidR="00DB7E33" w:rsidRDefault="00DB7E33" w:rsidP="00DB7E33">
      <w:pPr>
        <w:autoSpaceDE w:val="0"/>
        <w:autoSpaceDN w:val="0"/>
        <w:adjustRightInd w:val="0"/>
        <w:rPr>
          <w:rFonts w:ascii="CourierNew" w:hAnsi="CourierNew" w:cs="Arial"/>
          <w:sz w:val="17"/>
          <w:szCs w:val="17"/>
        </w:rPr>
      </w:pPr>
    </w:p>
    <w:p w14:paraId="4CFB5CFA" w14:textId="77777777" w:rsidR="00EC1934" w:rsidRDefault="00EC1934">
      <w:pPr>
        <w:spacing w:after="200" w:line="276" w:lineRule="auto"/>
        <w:rPr>
          <w:rFonts w:ascii="Sylfaen" w:hAnsi="Sylfaen" w:cs="Arial"/>
          <w:b/>
          <w:bCs/>
          <w:sz w:val="32"/>
        </w:rPr>
      </w:pPr>
      <w:r>
        <w:rPr>
          <w:rFonts w:ascii="Sylfaen" w:hAnsi="Sylfaen" w:cs="Arial"/>
          <w:b/>
          <w:bCs/>
          <w:sz w:val="32"/>
        </w:rPr>
        <w:br w:type="page"/>
      </w:r>
    </w:p>
    <w:p w14:paraId="622AAF78" w14:textId="77777777" w:rsidR="00DB7E33" w:rsidRPr="00356E01" w:rsidRDefault="00DB7E33" w:rsidP="00DB7E33">
      <w:pPr>
        <w:autoSpaceDE w:val="0"/>
        <w:autoSpaceDN w:val="0"/>
        <w:adjustRightInd w:val="0"/>
        <w:rPr>
          <w:rFonts w:ascii="Sylfaen" w:hAnsi="Sylfaen" w:cs="Arial"/>
          <w:b/>
          <w:bCs/>
          <w:sz w:val="32"/>
        </w:rPr>
      </w:pPr>
      <w:r w:rsidRPr="00356E01">
        <w:rPr>
          <w:rFonts w:ascii="Sylfaen" w:hAnsi="Sylfaen" w:cs="Arial"/>
          <w:b/>
          <w:bCs/>
          <w:sz w:val="32"/>
        </w:rPr>
        <w:lastRenderedPageBreak/>
        <w:t>Distribution</w:t>
      </w:r>
    </w:p>
    <w:p w14:paraId="1A9A87D5" w14:textId="77777777" w:rsidR="00DB7E33" w:rsidRPr="002425F5" w:rsidRDefault="00DB7E33" w:rsidP="00DB7E33">
      <w:pPr>
        <w:autoSpaceDE w:val="0"/>
        <w:autoSpaceDN w:val="0"/>
        <w:adjustRightInd w:val="0"/>
        <w:rPr>
          <w:rFonts w:ascii="Sylfaen" w:hAnsi="Sylfaen" w:cs="Arial"/>
        </w:rPr>
      </w:pPr>
    </w:p>
    <w:p w14:paraId="3559A5CF" w14:textId="77777777" w:rsidR="00DB7E33" w:rsidRPr="002425F5" w:rsidRDefault="00DB7E33" w:rsidP="00DB7E33">
      <w:pPr>
        <w:pStyle w:val="Titre6"/>
        <w:rPr>
          <w:rFonts w:ascii="Sylfaen" w:hAnsi="Sylfaen" w:cs="Arial"/>
          <w:sz w:val="24"/>
        </w:rPr>
      </w:pPr>
    </w:p>
    <w:p w14:paraId="4B3ACF37" w14:textId="77777777" w:rsidR="00DB7E33" w:rsidRPr="002425F5" w:rsidRDefault="00DB7E33" w:rsidP="00DB7E33">
      <w:pPr>
        <w:rPr>
          <w:rFonts w:ascii="Sylfaen" w:hAnsi="Sylfaen" w:cs="Arial"/>
        </w:rPr>
      </w:pPr>
    </w:p>
    <w:p w14:paraId="2A2C42BB" w14:textId="77777777" w:rsidR="00DB7E33" w:rsidRPr="00DB7E33" w:rsidRDefault="00DB7E33" w:rsidP="00DB7E33">
      <w:pPr>
        <w:pStyle w:val="Titre5"/>
        <w:rPr>
          <w:rFonts w:ascii="Lucida Calligraphy" w:hAnsi="Lucida Calligraphy" w:cs="Arial"/>
          <w:sz w:val="72"/>
        </w:rPr>
      </w:pPr>
      <w:r w:rsidRPr="00DB7E33">
        <w:rPr>
          <w:rFonts w:ascii="Lucida Calligraphy" w:hAnsi="Lucida Calligraphy" w:cs="Arial"/>
          <w:sz w:val="72"/>
        </w:rPr>
        <w:t>L’histoire du Père Léon</w:t>
      </w:r>
    </w:p>
    <w:p w14:paraId="7F08B9ED" w14:textId="77777777" w:rsidR="00DB7E33" w:rsidRPr="00720E17" w:rsidRDefault="00DB7E33" w:rsidP="00DB7E33">
      <w:pPr>
        <w:autoSpaceDE w:val="0"/>
        <w:autoSpaceDN w:val="0"/>
        <w:adjustRightInd w:val="0"/>
        <w:rPr>
          <w:rFonts w:ascii="Arial" w:hAnsi="Arial" w:cs="Arial"/>
        </w:rPr>
      </w:pPr>
    </w:p>
    <w:p w14:paraId="0CD1A992" w14:textId="77777777" w:rsidR="00DB7E33" w:rsidRPr="00720E17" w:rsidRDefault="00DB7E33" w:rsidP="00DB7E33">
      <w:pPr>
        <w:spacing w:line="360" w:lineRule="auto"/>
        <w:rPr>
          <w:rFonts w:ascii="Arial" w:hAnsi="Arial" w:cs="Arial"/>
          <w:b/>
          <w:bCs/>
          <w:sz w:val="22"/>
        </w:rPr>
      </w:pPr>
    </w:p>
    <w:p w14:paraId="6262EBE0" w14:textId="77777777" w:rsidR="00DB7E33" w:rsidRPr="00C96C83" w:rsidRDefault="00DB7E33" w:rsidP="00DB7E33">
      <w:pPr>
        <w:spacing w:line="360" w:lineRule="auto"/>
        <w:rPr>
          <w:rFonts w:ascii="Sylfaen" w:hAnsi="Sylfaen" w:cs="Arial"/>
          <w:b/>
          <w:bCs/>
          <w:sz w:val="28"/>
        </w:rPr>
      </w:pPr>
      <w:r>
        <w:rPr>
          <w:rFonts w:ascii="Sylfaen" w:hAnsi="Sylfaen" w:cs="Arial"/>
          <w:b/>
          <w:bCs/>
          <w:sz w:val="28"/>
        </w:rPr>
        <w:t>Pour une actrice et 5</w:t>
      </w:r>
      <w:r w:rsidRPr="00C96C83">
        <w:rPr>
          <w:rFonts w:ascii="Sylfaen" w:hAnsi="Sylfaen" w:cs="Arial"/>
          <w:b/>
          <w:bCs/>
          <w:sz w:val="28"/>
        </w:rPr>
        <w:t xml:space="preserve"> marionnettes</w:t>
      </w:r>
    </w:p>
    <w:p w14:paraId="07FFE62B" w14:textId="77777777" w:rsidR="00DB7E33" w:rsidRPr="00C96C83" w:rsidRDefault="00DB7E33" w:rsidP="00DB7E33">
      <w:pPr>
        <w:pStyle w:val="En-tte"/>
        <w:tabs>
          <w:tab w:val="clear" w:pos="4536"/>
          <w:tab w:val="clear" w:pos="9072"/>
        </w:tabs>
        <w:autoSpaceDE w:val="0"/>
        <w:autoSpaceDN w:val="0"/>
        <w:adjustRightInd w:val="0"/>
        <w:spacing w:line="360" w:lineRule="auto"/>
        <w:rPr>
          <w:rFonts w:ascii="Sylfaen" w:hAnsi="Sylfaen" w:cs="Arial"/>
        </w:rPr>
      </w:pPr>
    </w:p>
    <w:p w14:paraId="7F2DA169"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 xml:space="preserve">Ecriture et mise en scène </w:t>
      </w:r>
      <w:r w:rsidRPr="00C96C83">
        <w:rPr>
          <w:rFonts w:ascii="Sylfaen" w:hAnsi="Sylfaen" w:cs="Arial"/>
        </w:rPr>
        <w:tab/>
      </w:r>
      <w:r w:rsidRPr="00C96C83">
        <w:rPr>
          <w:rFonts w:ascii="Sylfaen" w:hAnsi="Sylfaen" w:cs="Arial"/>
        </w:rPr>
        <w:tab/>
      </w:r>
      <w:r w:rsidRPr="00C96C83">
        <w:rPr>
          <w:rFonts w:ascii="Sylfaen" w:hAnsi="Sylfaen" w:cs="Arial"/>
        </w:rPr>
        <w:tab/>
        <w:t>Emanuela BONINI</w:t>
      </w:r>
    </w:p>
    <w:p w14:paraId="14963647"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Marionnettes, décor et costumes </w:t>
      </w:r>
      <w:r w:rsidRPr="00C96C83">
        <w:rPr>
          <w:rFonts w:ascii="Sylfaen" w:hAnsi="Sylfaen" w:cs="Arial"/>
        </w:rPr>
        <w:tab/>
      </w:r>
      <w:r>
        <w:rPr>
          <w:rFonts w:ascii="Sylfaen" w:hAnsi="Sylfaen" w:cs="Arial"/>
        </w:rPr>
        <w:tab/>
      </w:r>
      <w:r w:rsidRPr="00C96C83">
        <w:rPr>
          <w:rFonts w:ascii="Sylfaen" w:hAnsi="Sylfaen" w:cs="Arial"/>
        </w:rPr>
        <w:t>Emanuela BONINI et Véronique MAZIERE</w:t>
      </w:r>
    </w:p>
    <w:p w14:paraId="61AD0274"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 xml:space="preserve">Création lumière </w:t>
      </w:r>
      <w:r w:rsidRPr="00C96C83">
        <w:rPr>
          <w:rFonts w:ascii="Sylfaen" w:hAnsi="Sylfaen" w:cs="Arial"/>
        </w:rPr>
        <w:tab/>
      </w:r>
      <w:r w:rsidRPr="00C96C83">
        <w:rPr>
          <w:rFonts w:ascii="Sylfaen" w:hAnsi="Sylfaen" w:cs="Arial"/>
        </w:rPr>
        <w:tab/>
      </w:r>
      <w:r w:rsidRPr="00C96C83">
        <w:rPr>
          <w:rFonts w:ascii="Sylfaen" w:hAnsi="Sylfaen" w:cs="Arial"/>
        </w:rPr>
        <w:tab/>
      </w:r>
      <w:r w:rsidRPr="00C96C83">
        <w:rPr>
          <w:rFonts w:ascii="Sylfaen" w:hAnsi="Sylfaen" w:cs="Arial"/>
        </w:rPr>
        <w:tab/>
        <w:t>Tanguy GAUCHET</w:t>
      </w:r>
    </w:p>
    <w:p w14:paraId="454412FA"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 xml:space="preserve">Création sonore </w:t>
      </w:r>
      <w:r w:rsidRPr="00C96C83">
        <w:rPr>
          <w:rFonts w:ascii="Sylfaen" w:hAnsi="Sylfaen" w:cs="Arial"/>
        </w:rPr>
        <w:tab/>
      </w:r>
      <w:r w:rsidRPr="00C96C83">
        <w:rPr>
          <w:rFonts w:ascii="Sylfaen" w:hAnsi="Sylfaen" w:cs="Arial"/>
        </w:rPr>
        <w:tab/>
      </w:r>
      <w:r w:rsidRPr="00C96C83">
        <w:rPr>
          <w:rFonts w:ascii="Sylfaen" w:hAnsi="Sylfaen" w:cs="Arial"/>
        </w:rPr>
        <w:tab/>
      </w:r>
      <w:r w:rsidRPr="00C96C83">
        <w:rPr>
          <w:rFonts w:ascii="Sylfaen" w:hAnsi="Sylfaen" w:cs="Arial"/>
        </w:rPr>
        <w:tab/>
        <w:t>Philippe SANTOS ARBONES</w:t>
      </w:r>
    </w:p>
    <w:p w14:paraId="5F98DDCE"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Affiches</w:t>
      </w:r>
      <w:r w:rsidRPr="00C96C83">
        <w:rPr>
          <w:rFonts w:ascii="Sylfaen" w:hAnsi="Sylfaen" w:cs="Arial"/>
        </w:rPr>
        <w:tab/>
      </w:r>
      <w:r w:rsidRPr="00C96C83">
        <w:rPr>
          <w:rFonts w:ascii="Sylfaen" w:hAnsi="Sylfaen" w:cs="Arial"/>
        </w:rPr>
        <w:tab/>
      </w:r>
      <w:r w:rsidRPr="00C96C83">
        <w:rPr>
          <w:rFonts w:ascii="Sylfaen" w:hAnsi="Sylfaen" w:cs="Arial"/>
        </w:rPr>
        <w:tab/>
      </w:r>
      <w:r w:rsidRPr="00C96C83">
        <w:rPr>
          <w:rFonts w:ascii="Sylfaen" w:hAnsi="Sylfaen" w:cs="Arial"/>
        </w:rPr>
        <w:tab/>
      </w:r>
      <w:r w:rsidRPr="00C96C83">
        <w:rPr>
          <w:rFonts w:ascii="Sylfaen" w:hAnsi="Sylfaen" w:cs="Arial"/>
        </w:rPr>
        <w:tab/>
        <w:t>Véronique MAZIERE</w:t>
      </w:r>
    </w:p>
    <w:p w14:paraId="068211A3"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Photographes</w:t>
      </w:r>
      <w:r w:rsidRPr="00C96C83">
        <w:rPr>
          <w:rFonts w:ascii="Sylfaen" w:hAnsi="Sylfaen" w:cs="Arial"/>
        </w:rPr>
        <w:tab/>
      </w:r>
      <w:r w:rsidRPr="00C96C83">
        <w:rPr>
          <w:rFonts w:ascii="Sylfaen" w:hAnsi="Sylfaen" w:cs="Arial"/>
        </w:rPr>
        <w:tab/>
      </w:r>
      <w:r w:rsidRPr="00C96C83">
        <w:rPr>
          <w:rFonts w:ascii="Sylfaen" w:hAnsi="Sylfaen" w:cs="Arial"/>
        </w:rPr>
        <w:tab/>
      </w:r>
      <w:r w:rsidRPr="00C96C83">
        <w:rPr>
          <w:rFonts w:ascii="Sylfaen" w:hAnsi="Sylfaen" w:cs="Arial"/>
        </w:rPr>
        <w:tab/>
      </w:r>
      <w:r>
        <w:rPr>
          <w:rFonts w:ascii="Sylfaen" w:hAnsi="Sylfaen" w:cs="Arial"/>
        </w:rPr>
        <w:tab/>
      </w:r>
      <w:r w:rsidRPr="00C96C83">
        <w:rPr>
          <w:rFonts w:ascii="Sylfaen" w:hAnsi="Sylfaen" w:cs="Arial"/>
        </w:rPr>
        <w:t>Coralie GRELAUD</w:t>
      </w:r>
    </w:p>
    <w:p w14:paraId="46EB5FF9" w14:textId="77777777" w:rsidR="00DB7E33" w:rsidRDefault="00DB7E33" w:rsidP="00DB7E33">
      <w:pPr>
        <w:autoSpaceDE w:val="0"/>
        <w:autoSpaceDN w:val="0"/>
        <w:adjustRightInd w:val="0"/>
        <w:spacing w:line="360" w:lineRule="auto"/>
        <w:rPr>
          <w:rFonts w:ascii="Sylfaen" w:hAnsi="Sylfaen" w:cs="Arial"/>
        </w:rPr>
      </w:pPr>
    </w:p>
    <w:p w14:paraId="4ECDB16B" w14:textId="77777777" w:rsidR="00DB7E33" w:rsidRPr="00C96C83" w:rsidRDefault="00DB7E33" w:rsidP="00DB7E33">
      <w:pPr>
        <w:autoSpaceDE w:val="0"/>
        <w:autoSpaceDN w:val="0"/>
        <w:adjustRightInd w:val="0"/>
        <w:spacing w:line="360" w:lineRule="auto"/>
        <w:rPr>
          <w:rFonts w:ascii="Sylfaen" w:hAnsi="Sylfaen" w:cs="Arial"/>
        </w:rPr>
      </w:pPr>
      <w:proofErr w:type="gramStart"/>
      <w:r w:rsidRPr="00C96C83">
        <w:rPr>
          <w:rFonts w:ascii="Sylfaen" w:hAnsi="Sylfaen" w:cs="Arial"/>
        </w:rPr>
        <w:t>avec</w:t>
      </w:r>
      <w:proofErr w:type="gramEnd"/>
    </w:p>
    <w:p w14:paraId="441C272B"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Emanuela BONINI</w:t>
      </w:r>
    </w:p>
    <w:p w14:paraId="07177989" w14:textId="77777777" w:rsidR="00DB7E33" w:rsidRPr="00C96C83" w:rsidRDefault="00DB7E33" w:rsidP="00DB7E33">
      <w:pPr>
        <w:autoSpaceDE w:val="0"/>
        <w:autoSpaceDN w:val="0"/>
        <w:adjustRightInd w:val="0"/>
        <w:spacing w:line="360" w:lineRule="auto"/>
        <w:rPr>
          <w:rFonts w:ascii="Sylfaen" w:hAnsi="Sylfaen" w:cs="Arial"/>
        </w:rPr>
      </w:pPr>
    </w:p>
    <w:p w14:paraId="2A9E393D" w14:textId="77777777" w:rsidR="00DB7E33" w:rsidRPr="00C96C83" w:rsidRDefault="00DB7E33" w:rsidP="00DB7E33">
      <w:pPr>
        <w:autoSpaceDE w:val="0"/>
        <w:autoSpaceDN w:val="0"/>
        <w:adjustRightInd w:val="0"/>
        <w:spacing w:line="360" w:lineRule="auto"/>
        <w:rPr>
          <w:rFonts w:ascii="Sylfaen" w:hAnsi="Sylfaen" w:cs="Arial"/>
        </w:rPr>
      </w:pPr>
      <w:r w:rsidRPr="00C96C83">
        <w:rPr>
          <w:rFonts w:ascii="Sylfaen" w:hAnsi="Sylfaen" w:cs="Arial"/>
        </w:rPr>
        <w:t>Production :</w:t>
      </w:r>
    </w:p>
    <w:p w14:paraId="1306A30B" w14:textId="77777777" w:rsidR="00DB7E33" w:rsidRDefault="002C7B52" w:rsidP="00DB7E33">
      <w:pPr>
        <w:autoSpaceDE w:val="0"/>
        <w:autoSpaceDN w:val="0"/>
        <w:adjustRightInd w:val="0"/>
        <w:rPr>
          <w:rFonts w:ascii="Sylfaen" w:hAnsi="Sylfaen" w:cs="Arial"/>
        </w:rPr>
      </w:pPr>
      <w:r>
        <w:rPr>
          <w:rFonts w:ascii="Sylfaen" w:hAnsi="Sylfaen" w:cs="Arial"/>
        </w:rPr>
        <w:t>Compagnie INTERMEZZO</w:t>
      </w:r>
    </w:p>
    <w:p w14:paraId="00A99439" w14:textId="77777777" w:rsidR="002C7B52" w:rsidRPr="002C7B52" w:rsidRDefault="002C7B52" w:rsidP="00DB7E33">
      <w:pPr>
        <w:autoSpaceDE w:val="0"/>
        <w:autoSpaceDN w:val="0"/>
        <w:adjustRightInd w:val="0"/>
        <w:rPr>
          <w:rFonts w:ascii="Sylfaen" w:hAnsi="Sylfaen" w:cs="Arial"/>
          <w:sz w:val="10"/>
        </w:rPr>
      </w:pPr>
    </w:p>
    <w:p w14:paraId="04A7FD2B" w14:textId="77777777" w:rsidR="00DB7E33" w:rsidRPr="00C96C83" w:rsidRDefault="002C7B52" w:rsidP="00DB7E33">
      <w:pPr>
        <w:pStyle w:val="En-tte"/>
        <w:tabs>
          <w:tab w:val="clear" w:pos="4536"/>
          <w:tab w:val="clear" w:pos="9072"/>
        </w:tabs>
        <w:autoSpaceDE w:val="0"/>
        <w:autoSpaceDN w:val="0"/>
        <w:adjustRightInd w:val="0"/>
        <w:rPr>
          <w:rFonts w:ascii="Sylfaen" w:hAnsi="Sylfaen" w:cs="Arial"/>
        </w:rPr>
      </w:pPr>
      <w:r>
        <w:rPr>
          <w:rFonts w:ascii="Sylfaen" w:hAnsi="Sylfaen" w:cs="Arial"/>
        </w:rPr>
        <w:t>Aide à l’écriture et à la création de l’association Beaumarchais – SACD (</w:t>
      </w:r>
      <w:r w:rsidRPr="00A61AFA">
        <w:rPr>
          <w:rStyle w:val="st1"/>
          <w:rFonts w:ascii="Sylfaen" w:hAnsi="Sylfaen" w:cs="Arial"/>
          <w:color w:val="222222"/>
        </w:rPr>
        <w:t>Société des auteurs et compositeurs dramatiques</w:t>
      </w:r>
      <w:r>
        <w:rPr>
          <w:rStyle w:val="st1"/>
          <w:rFonts w:ascii="Sylfaen" w:hAnsi="Sylfaen" w:cs="Arial"/>
          <w:color w:val="222222"/>
        </w:rPr>
        <w:t>)</w:t>
      </w:r>
    </w:p>
    <w:p w14:paraId="3BA7FF6A" w14:textId="77777777" w:rsidR="00DB7E33" w:rsidRPr="00C96C83" w:rsidRDefault="00DB7E33" w:rsidP="00DB7E33">
      <w:pPr>
        <w:autoSpaceDE w:val="0"/>
        <w:autoSpaceDN w:val="0"/>
        <w:adjustRightInd w:val="0"/>
        <w:rPr>
          <w:rFonts w:ascii="Sylfaen" w:hAnsi="Sylfaen" w:cs="Arial"/>
          <w:b/>
          <w:bCs/>
        </w:rPr>
      </w:pPr>
    </w:p>
    <w:p w14:paraId="36FE4B99" w14:textId="77777777" w:rsidR="00DB7E33" w:rsidRPr="00C96C83" w:rsidRDefault="00DB7E33" w:rsidP="00DB7E33">
      <w:pPr>
        <w:autoSpaceDE w:val="0"/>
        <w:autoSpaceDN w:val="0"/>
        <w:adjustRightInd w:val="0"/>
        <w:ind w:left="4253"/>
        <w:rPr>
          <w:rFonts w:ascii="Sylfaen" w:hAnsi="Sylfaen" w:cs="Arial"/>
          <w:i/>
        </w:rPr>
      </w:pPr>
    </w:p>
    <w:p w14:paraId="54A70F1D" w14:textId="77777777" w:rsidR="00DB7E33" w:rsidRPr="00C96C83" w:rsidRDefault="00DB7E33" w:rsidP="00DB7E33">
      <w:pPr>
        <w:autoSpaceDE w:val="0"/>
        <w:autoSpaceDN w:val="0"/>
        <w:adjustRightInd w:val="0"/>
        <w:ind w:left="4253"/>
        <w:rPr>
          <w:rFonts w:ascii="Sylfaen" w:hAnsi="Sylfaen" w:cs="Arial"/>
          <w:i/>
        </w:rPr>
      </w:pPr>
    </w:p>
    <w:p w14:paraId="27FB9FE8" w14:textId="77777777" w:rsidR="00DB7E33" w:rsidRPr="00C96C83" w:rsidRDefault="00DB7E33" w:rsidP="00DB7E33">
      <w:pPr>
        <w:autoSpaceDE w:val="0"/>
        <w:autoSpaceDN w:val="0"/>
        <w:adjustRightInd w:val="0"/>
        <w:rPr>
          <w:rFonts w:ascii="Sylfaen" w:hAnsi="Sylfaen" w:cs="Arial"/>
          <w:i/>
        </w:rPr>
      </w:pPr>
    </w:p>
    <w:p w14:paraId="7B324EFC" w14:textId="77777777" w:rsidR="00DB7E33" w:rsidRPr="00C96C83" w:rsidRDefault="00DB7E33" w:rsidP="00DB7E33">
      <w:pPr>
        <w:autoSpaceDE w:val="0"/>
        <w:autoSpaceDN w:val="0"/>
        <w:adjustRightInd w:val="0"/>
        <w:rPr>
          <w:rFonts w:ascii="Sylfaen" w:hAnsi="Sylfaen" w:cs="Arial"/>
          <w:i/>
        </w:rPr>
      </w:pPr>
    </w:p>
    <w:p w14:paraId="540D133B" w14:textId="77777777" w:rsidR="00DB7E33" w:rsidRPr="00C96C83" w:rsidRDefault="00DB7E33" w:rsidP="00DB7E33">
      <w:pPr>
        <w:autoSpaceDE w:val="0"/>
        <w:autoSpaceDN w:val="0"/>
        <w:adjustRightInd w:val="0"/>
        <w:jc w:val="right"/>
        <w:rPr>
          <w:rFonts w:ascii="Sylfaen" w:hAnsi="Sylfaen" w:cs="Arial"/>
          <w:b/>
        </w:rPr>
      </w:pPr>
      <w:r w:rsidRPr="00C96C83">
        <w:rPr>
          <w:rFonts w:ascii="Sylfaen" w:hAnsi="Sylfaen" w:cs="Arial"/>
          <w:b/>
        </w:rPr>
        <w:t>Ce spectacle est destiné à un public familial, à partir de 5 ans.</w:t>
      </w:r>
    </w:p>
    <w:p w14:paraId="14A797AD" w14:textId="77777777" w:rsidR="00DB7E33" w:rsidRPr="00C96C83" w:rsidRDefault="00DB7E33" w:rsidP="00DB7E33">
      <w:pPr>
        <w:autoSpaceDE w:val="0"/>
        <w:autoSpaceDN w:val="0"/>
        <w:adjustRightInd w:val="0"/>
        <w:jc w:val="right"/>
        <w:rPr>
          <w:rFonts w:ascii="Sylfaen" w:hAnsi="Sylfaen" w:cs="Arial"/>
        </w:rPr>
      </w:pPr>
      <w:r w:rsidRPr="00C96C83">
        <w:rPr>
          <w:rFonts w:ascii="Sylfaen" w:hAnsi="Sylfaen" w:cs="Arial"/>
        </w:rPr>
        <w:t>Il est proposé aux adultes et à ceux qui vont le devenir, aux enfants et à ceux qui l’ont été.</w:t>
      </w:r>
    </w:p>
    <w:p w14:paraId="7C728822" w14:textId="77777777" w:rsidR="00DB7E33" w:rsidRPr="00C96C83" w:rsidRDefault="00DB7E33" w:rsidP="00DB7E33">
      <w:pPr>
        <w:autoSpaceDE w:val="0"/>
        <w:autoSpaceDN w:val="0"/>
        <w:adjustRightInd w:val="0"/>
        <w:ind w:left="3540" w:firstLine="708"/>
        <w:rPr>
          <w:rFonts w:ascii="Sylfaen" w:hAnsi="Sylfaen" w:cs="Arial"/>
          <w:sz w:val="15"/>
          <w:szCs w:val="17"/>
        </w:rPr>
      </w:pPr>
    </w:p>
    <w:p w14:paraId="50DD7AB5" w14:textId="77777777" w:rsidR="00DB7E33" w:rsidRPr="00C96C83" w:rsidRDefault="00DB7E33" w:rsidP="00DB7E33">
      <w:pPr>
        <w:autoSpaceDE w:val="0"/>
        <w:autoSpaceDN w:val="0"/>
        <w:adjustRightInd w:val="0"/>
        <w:rPr>
          <w:rFonts w:ascii="Sylfaen" w:hAnsi="Sylfaen" w:cs="Arial"/>
          <w:sz w:val="15"/>
          <w:szCs w:val="17"/>
        </w:rPr>
      </w:pPr>
    </w:p>
    <w:p w14:paraId="5BB9636B" w14:textId="77777777" w:rsidR="00DB7E33" w:rsidRPr="00C96C83" w:rsidRDefault="00DB7E33" w:rsidP="00DB7E33">
      <w:pPr>
        <w:spacing w:after="200" w:line="276" w:lineRule="auto"/>
        <w:rPr>
          <w:rFonts w:ascii="Sylfaen" w:hAnsi="Sylfaen" w:cs="Arial"/>
          <w:b/>
          <w:bCs/>
          <w:szCs w:val="23"/>
        </w:rPr>
      </w:pPr>
      <w:r w:rsidRPr="00C96C83">
        <w:rPr>
          <w:rFonts w:ascii="Sylfaen" w:hAnsi="Sylfaen" w:cs="Arial"/>
          <w:b/>
          <w:bCs/>
          <w:szCs w:val="23"/>
        </w:rPr>
        <w:br w:type="page"/>
      </w:r>
    </w:p>
    <w:p w14:paraId="7227EEC3" w14:textId="77777777" w:rsidR="00DB7E33" w:rsidRPr="006E5E2E" w:rsidRDefault="00DB7E33" w:rsidP="00DB7E33">
      <w:pPr>
        <w:pStyle w:val="Titre5"/>
        <w:spacing w:line="360" w:lineRule="auto"/>
        <w:jc w:val="right"/>
        <w:rPr>
          <w:rFonts w:ascii="Lucida Calligraphy" w:hAnsi="Lucida Calligraphy" w:cs="Arial"/>
          <w:color w:val="FF0000"/>
          <w:sz w:val="72"/>
        </w:rPr>
      </w:pPr>
      <w:r>
        <w:rPr>
          <w:rFonts w:ascii="Lucida Calligraphy" w:hAnsi="Lucida Calligraphy" w:cs="Arial"/>
          <w:color w:val="FF0000"/>
          <w:sz w:val="72"/>
        </w:rPr>
        <w:lastRenderedPageBreak/>
        <w:t>L’histoire du Père Léon</w:t>
      </w:r>
    </w:p>
    <w:p w14:paraId="00FFA874" w14:textId="77777777" w:rsidR="00DB7E33" w:rsidRDefault="00DB7E33" w:rsidP="00DB7E33">
      <w:pPr>
        <w:pStyle w:val="Titre5"/>
        <w:spacing w:line="360" w:lineRule="auto"/>
        <w:jc w:val="right"/>
        <w:rPr>
          <w:rFonts w:ascii="Sylfaen" w:hAnsi="Sylfaen" w:cs="Arial"/>
          <w:sz w:val="24"/>
        </w:rPr>
      </w:pPr>
      <w:r w:rsidRPr="00C96C83">
        <w:rPr>
          <w:rFonts w:ascii="Sylfaen" w:hAnsi="Sylfaen" w:cs="Arial"/>
          <w:sz w:val="24"/>
        </w:rPr>
        <w:t>Durée du spectacle : 50 minutes</w:t>
      </w:r>
    </w:p>
    <w:p w14:paraId="6AEE161F" w14:textId="77777777" w:rsidR="00DB7E33" w:rsidRPr="00DB7E33" w:rsidRDefault="00DB7E33" w:rsidP="00DB7E33"/>
    <w:p w14:paraId="4AD39501" w14:textId="77777777" w:rsidR="00DB7E33" w:rsidRPr="00C96C83" w:rsidRDefault="00DB7E33" w:rsidP="00DB7E33">
      <w:pPr>
        <w:spacing w:line="276" w:lineRule="auto"/>
        <w:rPr>
          <w:b/>
          <w:bCs/>
          <w:sz w:val="6"/>
        </w:rPr>
      </w:pPr>
    </w:p>
    <w:p w14:paraId="32082267" w14:textId="77777777" w:rsidR="00DB7E33" w:rsidRDefault="00DB7E33" w:rsidP="00DB7E33">
      <w:pPr>
        <w:pStyle w:val="Sous-titre"/>
        <w:jc w:val="right"/>
        <w:rPr>
          <w:b w:val="0"/>
          <w:bCs w:val="0"/>
        </w:rPr>
      </w:pPr>
      <w:r>
        <w:rPr>
          <w:noProof/>
          <w:color w:val="0000FF"/>
        </w:rPr>
        <w:drawing>
          <wp:inline distT="0" distB="0" distL="0" distR="0" wp14:anchorId="367BD962" wp14:editId="484F5526">
            <wp:extent cx="3239999" cy="2268000"/>
            <wp:effectExtent l="0" t="0" r="0" b="0"/>
            <wp:docPr id="39" name="Image 39" descr="Nic + 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 + Lé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999" cy="2268000"/>
                    </a:xfrm>
                    <a:prstGeom prst="rect">
                      <a:avLst/>
                    </a:prstGeom>
                    <a:noFill/>
                    <a:ln>
                      <a:noFill/>
                    </a:ln>
                  </pic:spPr>
                </pic:pic>
              </a:graphicData>
            </a:graphic>
          </wp:inline>
        </w:drawing>
      </w:r>
    </w:p>
    <w:p w14:paraId="7D1C977D" w14:textId="77777777" w:rsidR="00DB7E33" w:rsidRPr="00C96C83" w:rsidRDefault="00DB7E33" w:rsidP="00DB7E33">
      <w:pPr>
        <w:pStyle w:val="Sous-titre"/>
        <w:jc w:val="right"/>
        <w:rPr>
          <w:color w:val="FF0000"/>
          <w:sz w:val="10"/>
        </w:rPr>
      </w:pPr>
    </w:p>
    <w:p w14:paraId="4CECA0F4" w14:textId="77777777" w:rsidR="002C7B52" w:rsidRDefault="002C7B52" w:rsidP="002C7B52">
      <w:pPr>
        <w:pStyle w:val="Default"/>
        <w:rPr>
          <w:sz w:val="12"/>
        </w:rPr>
      </w:pPr>
    </w:p>
    <w:p w14:paraId="2CE784F0" w14:textId="77777777" w:rsidR="002C7B52" w:rsidRDefault="002C7B52" w:rsidP="002C7B52">
      <w:pPr>
        <w:pStyle w:val="Default"/>
        <w:rPr>
          <w:sz w:val="12"/>
        </w:rPr>
      </w:pPr>
    </w:p>
    <w:p w14:paraId="48E3ABED" w14:textId="77777777" w:rsidR="002C7B52" w:rsidRPr="002C7B52" w:rsidRDefault="002C7B52" w:rsidP="002C7B52">
      <w:pPr>
        <w:pStyle w:val="Default"/>
        <w:rPr>
          <w:sz w:val="12"/>
        </w:rPr>
      </w:pPr>
    </w:p>
    <w:p w14:paraId="61477A8A" w14:textId="77777777" w:rsidR="002C7B52" w:rsidRDefault="002C7B52" w:rsidP="002C7B52">
      <w:pPr>
        <w:pStyle w:val="Default"/>
        <w:jc w:val="right"/>
        <w:rPr>
          <w:rFonts w:ascii="Sylfaen" w:hAnsi="Sylfaen"/>
          <w:i/>
          <w:iCs/>
          <w:sz w:val="22"/>
          <w:szCs w:val="18"/>
        </w:rPr>
      </w:pPr>
      <w:r>
        <w:t xml:space="preserve">                                                   </w:t>
      </w:r>
      <w:r w:rsidRPr="002C7B52">
        <w:rPr>
          <w:rFonts w:ascii="Sylfaen" w:hAnsi="Sylfaen"/>
          <w:i/>
          <w:iCs/>
          <w:sz w:val="22"/>
          <w:szCs w:val="18"/>
        </w:rPr>
        <w:t xml:space="preserve">J’ai beaucoup fait si je réussis à ranimer en celui qui </w:t>
      </w:r>
    </w:p>
    <w:p w14:paraId="0E34D900" w14:textId="77777777" w:rsidR="00DB7E33" w:rsidRPr="002C7B52" w:rsidRDefault="002C7B52" w:rsidP="002C7B52">
      <w:pPr>
        <w:pStyle w:val="Default"/>
        <w:jc w:val="right"/>
        <w:rPr>
          <w:rFonts w:ascii="Sylfaen" w:hAnsi="Sylfaen"/>
          <w:i/>
          <w:iCs/>
          <w:sz w:val="22"/>
          <w:szCs w:val="18"/>
        </w:rPr>
      </w:pPr>
      <w:r>
        <w:rPr>
          <w:rFonts w:ascii="Sylfaen" w:hAnsi="Sylfaen"/>
          <w:i/>
          <w:iCs/>
          <w:sz w:val="22"/>
          <w:szCs w:val="18"/>
        </w:rPr>
        <w:t xml:space="preserve">                                                             </w:t>
      </w:r>
      <w:proofErr w:type="gramStart"/>
      <w:r w:rsidRPr="002C7B52">
        <w:rPr>
          <w:rFonts w:ascii="Sylfaen" w:hAnsi="Sylfaen"/>
          <w:i/>
          <w:iCs/>
          <w:sz w:val="22"/>
          <w:szCs w:val="18"/>
        </w:rPr>
        <w:t>m’écoute</w:t>
      </w:r>
      <w:proofErr w:type="gramEnd"/>
      <w:r w:rsidRPr="002C7B52">
        <w:rPr>
          <w:rFonts w:ascii="Sylfaen" w:hAnsi="Sylfaen"/>
          <w:i/>
          <w:iCs/>
          <w:sz w:val="22"/>
          <w:szCs w:val="18"/>
        </w:rPr>
        <w:t>, le souvenir de ce qu’il sait déjà. PLATON</w:t>
      </w:r>
    </w:p>
    <w:p w14:paraId="1C7598D0" w14:textId="77777777" w:rsidR="00DB7E33" w:rsidRDefault="00DB7E33" w:rsidP="00DB7E33">
      <w:pPr>
        <w:jc w:val="both"/>
        <w:rPr>
          <w:sz w:val="16"/>
        </w:rPr>
      </w:pPr>
    </w:p>
    <w:p w14:paraId="667425CC" w14:textId="77777777" w:rsidR="00DB7E33" w:rsidRDefault="00DB7E33" w:rsidP="00DB7E33">
      <w:pPr>
        <w:jc w:val="both"/>
        <w:rPr>
          <w:sz w:val="16"/>
        </w:rPr>
      </w:pPr>
    </w:p>
    <w:p w14:paraId="10DAF2D5" w14:textId="77777777" w:rsidR="00DB7E33" w:rsidRDefault="00DB7E33" w:rsidP="00DB7E33">
      <w:pPr>
        <w:jc w:val="both"/>
        <w:rPr>
          <w:sz w:val="16"/>
        </w:rPr>
      </w:pPr>
    </w:p>
    <w:p w14:paraId="3AA28230" w14:textId="77777777" w:rsidR="00DB7E33" w:rsidRPr="00C96C83" w:rsidRDefault="00DB7E33" w:rsidP="00DB7E33">
      <w:pPr>
        <w:jc w:val="both"/>
        <w:rPr>
          <w:sz w:val="16"/>
        </w:rPr>
      </w:pPr>
    </w:p>
    <w:p w14:paraId="076936BF" w14:textId="77777777" w:rsidR="00DB7E33" w:rsidRPr="00CF5774" w:rsidRDefault="00DB7E33" w:rsidP="00DB7E33">
      <w:pPr>
        <w:jc w:val="both"/>
        <w:rPr>
          <w:sz w:val="10"/>
        </w:rPr>
      </w:pPr>
    </w:p>
    <w:p w14:paraId="6A65DF8D" w14:textId="77777777" w:rsidR="00DB7E33" w:rsidRDefault="00DB7E33" w:rsidP="00DB7E33">
      <w:pPr>
        <w:jc w:val="both"/>
        <w:rPr>
          <w:rFonts w:ascii="Sylfaen" w:hAnsi="Sylfaen" w:cs="Arial"/>
          <w:bCs/>
          <w:sz w:val="6"/>
        </w:rPr>
      </w:pPr>
    </w:p>
    <w:p w14:paraId="613E1DD4" w14:textId="77777777" w:rsidR="00DB7E33" w:rsidRPr="00DB7E33" w:rsidRDefault="00DB7E33" w:rsidP="00DB7E33">
      <w:pPr>
        <w:jc w:val="both"/>
        <w:rPr>
          <w:rFonts w:ascii="Sylfaen" w:hAnsi="Sylfaen"/>
        </w:rPr>
      </w:pPr>
      <w:r w:rsidRPr="00DB7E33">
        <w:rPr>
          <w:rFonts w:ascii="Sylfaen" w:hAnsi="Sylfaen"/>
          <w:b/>
          <w:bCs/>
        </w:rPr>
        <w:t>Un vieil homme</w:t>
      </w:r>
      <w:r w:rsidRPr="00DB7E33">
        <w:rPr>
          <w:rFonts w:ascii="Sylfaen" w:hAnsi="Sylfaen"/>
        </w:rPr>
        <w:t>, le Père Léon, vit seul dans sa cabane au fond de la forêt.</w:t>
      </w:r>
      <w:r w:rsidRPr="00DB7E33">
        <w:rPr>
          <w:rFonts w:ascii="Sylfaen" w:hAnsi="Sylfaen"/>
          <w:b/>
          <w:bCs/>
        </w:rPr>
        <w:t xml:space="preserve"> </w:t>
      </w:r>
      <w:r w:rsidRPr="00DB7E33">
        <w:rPr>
          <w:rFonts w:ascii="Sylfaen" w:hAnsi="Sylfaen"/>
        </w:rPr>
        <w:t>Il</w:t>
      </w:r>
      <w:r w:rsidRPr="00DB7E33">
        <w:rPr>
          <w:rFonts w:ascii="Sylfaen" w:hAnsi="Sylfaen"/>
          <w:b/>
          <w:bCs/>
        </w:rPr>
        <w:t xml:space="preserve"> </w:t>
      </w:r>
      <w:r w:rsidRPr="00DB7E33">
        <w:rPr>
          <w:rFonts w:ascii="Sylfaen" w:hAnsi="Sylfaen"/>
        </w:rPr>
        <w:t>s’est si bien caché que</w:t>
      </w:r>
      <w:r w:rsidRPr="00DB7E33">
        <w:rPr>
          <w:rFonts w:ascii="Sylfaen" w:hAnsi="Sylfaen"/>
          <w:b/>
          <w:bCs/>
        </w:rPr>
        <w:t xml:space="preserve"> </w:t>
      </w:r>
      <w:r w:rsidRPr="00DB7E33">
        <w:rPr>
          <w:rFonts w:ascii="Sylfaen" w:hAnsi="Sylfaen"/>
        </w:rPr>
        <w:t>même la Mort ne l’a pas trouvé. Mais à force d’être seul, Léon oublie parfois le son de sa voix.</w:t>
      </w:r>
    </w:p>
    <w:p w14:paraId="270B46A7" w14:textId="77777777" w:rsidR="00DB7E33" w:rsidRPr="00DB7E33" w:rsidRDefault="00DB7E33" w:rsidP="00DB7E33">
      <w:pPr>
        <w:pStyle w:val="Corpsdetexte"/>
        <w:rPr>
          <w:rFonts w:ascii="Sylfaen" w:hAnsi="Sylfaen"/>
        </w:rPr>
      </w:pPr>
      <w:r w:rsidRPr="00DB7E33">
        <w:rPr>
          <w:rFonts w:ascii="Sylfaen" w:hAnsi="Sylfaen"/>
          <w:b/>
          <w:bCs/>
        </w:rPr>
        <w:t>Un oiseau</w:t>
      </w:r>
      <w:r w:rsidRPr="00DB7E33">
        <w:rPr>
          <w:rFonts w:ascii="Sylfaen" w:hAnsi="Sylfaen"/>
        </w:rPr>
        <w:t xml:space="preserve"> a avalé tout l’espoir du monde : celui qui était resté au fond de la boite de Pandore après que les maux et les malheurs se soient répandus sur l’humanité. Et voilà que cet oiseau est venu se poser sur la branche du sapin qui a poussé tout près de la cabane du Père Léon. </w:t>
      </w:r>
    </w:p>
    <w:p w14:paraId="76A23913" w14:textId="77777777" w:rsidR="00DB7E33" w:rsidRDefault="00DB7E33" w:rsidP="00DB7E33">
      <w:pPr>
        <w:pStyle w:val="Corpsdetexte"/>
        <w:rPr>
          <w:rFonts w:ascii="Sylfaen" w:hAnsi="Sylfaen"/>
        </w:rPr>
      </w:pPr>
      <w:proofErr w:type="spellStart"/>
      <w:r w:rsidRPr="00DB7E33">
        <w:rPr>
          <w:rFonts w:ascii="Sylfaen" w:hAnsi="Sylfaen"/>
          <w:b/>
          <w:bCs/>
        </w:rPr>
        <w:t>Nicolino</w:t>
      </w:r>
      <w:proofErr w:type="spellEnd"/>
      <w:r w:rsidRPr="00DB7E33">
        <w:rPr>
          <w:rFonts w:ascii="Sylfaen" w:hAnsi="Sylfaen"/>
        </w:rPr>
        <w:t xml:space="preserve"> est un enfant qui aime la Lune. Et la Lune raconte toujours des histoires aux enfants qui l’aiment. Pour mieux l’entendre, </w:t>
      </w:r>
      <w:proofErr w:type="spellStart"/>
      <w:r w:rsidRPr="00DB7E33">
        <w:rPr>
          <w:rFonts w:ascii="Sylfaen" w:hAnsi="Sylfaen"/>
        </w:rPr>
        <w:t>Nicolino</w:t>
      </w:r>
      <w:proofErr w:type="spellEnd"/>
      <w:r w:rsidRPr="00DB7E33">
        <w:rPr>
          <w:rFonts w:ascii="Sylfaen" w:hAnsi="Sylfaen"/>
        </w:rPr>
        <w:t xml:space="preserve"> va se percher sur les toits de sa ville : une ville dans laquelle le Père Noël n’est jamais passé. </w:t>
      </w:r>
    </w:p>
    <w:p w14:paraId="487487E3" w14:textId="77777777" w:rsidR="003840B6" w:rsidRPr="003840B6" w:rsidRDefault="003840B6" w:rsidP="00DB7E33">
      <w:pPr>
        <w:pStyle w:val="Corpsdetexte"/>
        <w:rPr>
          <w:rFonts w:ascii="Sylfaen" w:hAnsi="Sylfaen"/>
          <w:sz w:val="10"/>
        </w:rPr>
      </w:pPr>
    </w:p>
    <w:p w14:paraId="398DDE37" w14:textId="77777777" w:rsidR="00DB7E33" w:rsidRPr="00DB7E33" w:rsidRDefault="00DB7E33" w:rsidP="00DB7E33">
      <w:pPr>
        <w:pStyle w:val="Corpsdetexte"/>
        <w:rPr>
          <w:rFonts w:ascii="Sylfaen" w:hAnsi="Sylfaen"/>
        </w:rPr>
      </w:pPr>
      <w:r w:rsidRPr="00DB7E33">
        <w:rPr>
          <w:rFonts w:ascii="Sylfaen" w:hAnsi="Sylfaen"/>
        </w:rPr>
        <w:t xml:space="preserve">De la rencontre de ces trois personnages, un certain soir de décembre, naît ce conte de Noël insolite : une nouvelle version d’une vieille histoire. Une histoire qui, comme l’ancienne, est faite d’attente et de merveilleux, de don gratuit et de la promesse d’un éternel retour. </w:t>
      </w:r>
    </w:p>
    <w:p w14:paraId="1292BA27" w14:textId="77777777" w:rsidR="00DB7E33" w:rsidRPr="00C96C83" w:rsidRDefault="00DB7E33" w:rsidP="00DB7E33">
      <w:pPr>
        <w:jc w:val="both"/>
        <w:rPr>
          <w:rFonts w:ascii="Sylfaen" w:hAnsi="Sylfaen" w:cs="Arial"/>
          <w:bCs/>
          <w:sz w:val="6"/>
        </w:rPr>
      </w:pPr>
    </w:p>
    <w:p w14:paraId="21FC194D" w14:textId="77777777" w:rsidR="001E7C7D" w:rsidRPr="002425F5" w:rsidRDefault="001E7C7D" w:rsidP="001E7C7D">
      <w:pPr>
        <w:pStyle w:val="Normalcentr"/>
        <w:ind w:left="0" w:right="0"/>
        <w:rPr>
          <w:rFonts w:ascii="Sylfaen" w:hAnsi="Sylfaen" w:cs="Arial"/>
          <w:bCs/>
        </w:rPr>
      </w:pPr>
      <w:r w:rsidRPr="002425F5">
        <w:rPr>
          <w:rFonts w:ascii="Sylfaen" w:hAnsi="Sylfaen" w:cs="Arial"/>
          <w:bCs/>
        </w:rPr>
        <w:t>Ce spectacle est destiné à un public familial à partir de 5 ans. Il est proposé aux adultes et à ceux qui vont le devenir, aux enfants et à ceux qui l’ont été.</w:t>
      </w:r>
    </w:p>
    <w:p w14:paraId="5F635C1D" w14:textId="77777777" w:rsidR="00DB7E33" w:rsidRDefault="00DB7E33" w:rsidP="00DB7E33">
      <w:pPr>
        <w:rPr>
          <w:rFonts w:ascii="Sylfaen" w:hAnsi="Sylfaen" w:cs="Arial"/>
          <w:b/>
          <w:bCs/>
          <w:sz w:val="32"/>
          <w:szCs w:val="21"/>
        </w:rPr>
      </w:pPr>
      <w:r w:rsidRPr="00C96C83">
        <w:rPr>
          <w:rFonts w:ascii="Sylfaen" w:hAnsi="Sylfaen" w:cs="Arial"/>
          <w:bCs/>
        </w:rPr>
        <w:br w:type="page"/>
      </w:r>
      <w:r w:rsidRPr="002425F5">
        <w:rPr>
          <w:rFonts w:ascii="Sylfaen" w:hAnsi="Sylfaen" w:cs="Arial"/>
          <w:b/>
          <w:bCs/>
          <w:sz w:val="32"/>
          <w:szCs w:val="26"/>
        </w:rPr>
        <w:lastRenderedPageBreak/>
        <w:t>N</w:t>
      </w:r>
      <w:r w:rsidRPr="002425F5">
        <w:rPr>
          <w:rFonts w:ascii="Sylfaen" w:hAnsi="Sylfaen" w:cs="Arial"/>
          <w:b/>
          <w:bCs/>
          <w:sz w:val="32"/>
          <w:szCs w:val="21"/>
        </w:rPr>
        <w:t>otes d’intentions</w:t>
      </w:r>
    </w:p>
    <w:p w14:paraId="01D1A6C5" w14:textId="77777777" w:rsidR="00DB7E33" w:rsidRPr="002425F5" w:rsidRDefault="00DB7E33" w:rsidP="00DB7E33">
      <w:pPr>
        <w:rPr>
          <w:rFonts w:ascii="Sylfaen" w:hAnsi="Sylfaen" w:cs="Arial"/>
          <w:i/>
          <w:sz w:val="10"/>
          <w:szCs w:val="22"/>
        </w:rPr>
      </w:pPr>
    </w:p>
    <w:p w14:paraId="62F78C0F" w14:textId="77777777" w:rsidR="00DB7E33" w:rsidRDefault="001E7C7D" w:rsidP="00DB7E33">
      <w:pPr>
        <w:jc w:val="right"/>
        <w:rPr>
          <w:rFonts w:ascii="Sylfaen" w:hAnsi="Sylfaen"/>
          <w:sz w:val="28"/>
        </w:rPr>
      </w:pPr>
      <w:r>
        <w:rPr>
          <w:rFonts w:ascii="Sylfaen" w:hAnsi="Sylfaen"/>
          <w:noProof/>
          <w:sz w:val="28"/>
        </w:rPr>
        <w:drawing>
          <wp:inline distT="0" distB="0" distL="0" distR="0" wp14:anchorId="268276C3" wp14:editId="7612D627">
            <wp:extent cx="3191005" cy="241200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ino et la ville.jpg"/>
                    <pic:cNvPicPr/>
                  </pic:nvPicPr>
                  <pic:blipFill>
                    <a:blip r:embed="rId11">
                      <a:extLst>
                        <a:ext uri="{28A0092B-C50C-407E-A947-70E740481C1C}">
                          <a14:useLocalDpi xmlns:a14="http://schemas.microsoft.com/office/drawing/2010/main" val="0"/>
                        </a:ext>
                      </a:extLst>
                    </a:blip>
                    <a:stretch>
                      <a:fillRect/>
                    </a:stretch>
                  </pic:blipFill>
                  <pic:spPr>
                    <a:xfrm>
                      <a:off x="0" y="0"/>
                      <a:ext cx="3191005" cy="2412000"/>
                    </a:xfrm>
                    <a:prstGeom prst="rect">
                      <a:avLst/>
                    </a:prstGeom>
                  </pic:spPr>
                </pic:pic>
              </a:graphicData>
            </a:graphic>
          </wp:inline>
        </w:drawing>
      </w:r>
    </w:p>
    <w:p w14:paraId="4DC51A01" w14:textId="77777777" w:rsidR="00DB7E33" w:rsidRPr="002425F5" w:rsidRDefault="00DB7E33" w:rsidP="00DB7E33">
      <w:pPr>
        <w:jc w:val="right"/>
        <w:rPr>
          <w:rFonts w:ascii="Sylfaen" w:hAnsi="Sylfaen"/>
          <w:sz w:val="10"/>
        </w:rPr>
      </w:pPr>
    </w:p>
    <w:p w14:paraId="1D838131" w14:textId="77777777" w:rsidR="00EC1934" w:rsidRDefault="00EC1934" w:rsidP="00EC1934">
      <w:pPr>
        <w:jc w:val="right"/>
        <w:rPr>
          <w:rFonts w:ascii="Sylfaen" w:hAnsi="Sylfaen"/>
          <w:i/>
          <w:iCs/>
          <w:sz w:val="22"/>
        </w:rPr>
      </w:pPr>
      <w:r w:rsidRPr="00EC1934">
        <w:rPr>
          <w:rFonts w:ascii="Sylfaen" w:hAnsi="Sylfaen"/>
          <w:i/>
          <w:iCs/>
          <w:sz w:val="22"/>
        </w:rPr>
        <w:t>Ici, les heures passent sans que le temps vieillisse.</w:t>
      </w:r>
    </w:p>
    <w:p w14:paraId="58FFECB2" w14:textId="77777777" w:rsidR="00EC1934" w:rsidRPr="00EC1934" w:rsidRDefault="00EC1934" w:rsidP="00EC1934">
      <w:pPr>
        <w:jc w:val="right"/>
        <w:rPr>
          <w:rFonts w:ascii="Sylfaen" w:hAnsi="Sylfaen"/>
          <w:i/>
          <w:iCs/>
          <w:sz w:val="22"/>
        </w:rPr>
      </w:pPr>
    </w:p>
    <w:p w14:paraId="6D2855D5" w14:textId="77777777" w:rsidR="00DB7E33" w:rsidRPr="002425F5" w:rsidRDefault="00DB7E33" w:rsidP="00EC1934">
      <w:pPr>
        <w:autoSpaceDE w:val="0"/>
        <w:autoSpaceDN w:val="0"/>
        <w:adjustRightInd w:val="0"/>
        <w:jc w:val="right"/>
        <w:rPr>
          <w:rFonts w:ascii="Arial" w:hAnsi="Arial" w:cs="Arial"/>
          <w:b/>
          <w:bCs/>
          <w:sz w:val="10"/>
          <w:szCs w:val="21"/>
        </w:rPr>
      </w:pPr>
    </w:p>
    <w:p w14:paraId="3F71BF2B" w14:textId="77777777" w:rsidR="00DB7E33" w:rsidRPr="002425F5" w:rsidRDefault="00DB7E33" w:rsidP="00DB7E33">
      <w:pPr>
        <w:pStyle w:val="Corpsdetexte"/>
        <w:rPr>
          <w:rFonts w:cs="Arial"/>
          <w:b/>
          <w:i/>
          <w:iCs/>
          <w:color w:val="FF0000"/>
          <w:sz w:val="10"/>
        </w:rPr>
      </w:pPr>
    </w:p>
    <w:p w14:paraId="09BFB8F4" w14:textId="77777777" w:rsidR="00DB7E33" w:rsidRPr="002425F5" w:rsidRDefault="00DB7E33" w:rsidP="00DB7E33">
      <w:pPr>
        <w:pStyle w:val="Corpsdetexte"/>
        <w:rPr>
          <w:rFonts w:ascii="Sylfaen" w:hAnsi="Sylfaen" w:cs="Arial"/>
          <w:bCs/>
        </w:rPr>
      </w:pPr>
      <w:r w:rsidRPr="002425F5">
        <w:rPr>
          <w:rFonts w:ascii="Sylfaen" w:hAnsi="Sylfaen" w:cs="Arial"/>
          <w:bCs/>
        </w:rPr>
        <w:t xml:space="preserve">Ce spectacle est écrit pour une comédienne qui, tout en interprétant un personnage-narrateur, va également </w:t>
      </w:r>
      <w:r w:rsidRPr="002425F5">
        <w:rPr>
          <w:rFonts w:ascii="Sylfaen" w:hAnsi="Sylfaen" w:cs="Arial"/>
          <w:bCs/>
          <w:i/>
          <w:iCs/>
        </w:rPr>
        <w:t>manipuler</w:t>
      </w:r>
      <w:r w:rsidRPr="002425F5">
        <w:rPr>
          <w:rFonts w:ascii="Sylfaen" w:hAnsi="Sylfaen" w:cs="Arial"/>
          <w:bCs/>
        </w:rPr>
        <w:t xml:space="preserve"> </w:t>
      </w:r>
      <w:r w:rsidRPr="002425F5">
        <w:rPr>
          <w:rFonts w:ascii="Sylfaen" w:hAnsi="Sylfaen" w:cs="Arial"/>
          <w:bCs/>
          <w:i/>
          <w:iCs/>
        </w:rPr>
        <w:t>à vue</w:t>
      </w:r>
      <w:r w:rsidRPr="002425F5">
        <w:rPr>
          <w:rFonts w:ascii="Sylfaen" w:hAnsi="Sylfaen" w:cs="Arial"/>
          <w:bCs/>
        </w:rPr>
        <w:t xml:space="preserve"> les personnages-marionnettes.</w:t>
      </w:r>
    </w:p>
    <w:p w14:paraId="1B272470" w14:textId="77777777" w:rsidR="00DB7E33" w:rsidRPr="002425F5" w:rsidRDefault="00DB7E33" w:rsidP="00DB7E33">
      <w:pPr>
        <w:pStyle w:val="Corpsdetexte"/>
        <w:rPr>
          <w:rFonts w:ascii="Sylfaen" w:hAnsi="Sylfaen" w:cs="Arial"/>
          <w:b/>
          <w:sz w:val="4"/>
        </w:rPr>
      </w:pPr>
    </w:p>
    <w:p w14:paraId="47AD8E37" w14:textId="77777777" w:rsidR="00DB7E33" w:rsidRPr="002425F5" w:rsidRDefault="00DB7E33" w:rsidP="00DB7E33">
      <w:pPr>
        <w:pStyle w:val="Corpsdetexte"/>
        <w:rPr>
          <w:rFonts w:ascii="Sylfaen" w:hAnsi="Sylfaen" w:cs="Arial"/>
          <w:bCs/>
        </w:rPr>
      </w:pPr>
      <w:r w:rsidRPr="002425F5">
        <w:rPr>
          <w:rFonts w:ascii="Sylfaen" w:hAnsi="Sylfaen" w:cs="Arial"/>
          <w:bCs/>
        </w:rPr>
        <w:t xml:space="preserve">On explore toujours le rapport entre l’acte de la marionnette et le corps de l’acteur qui devient le support de l’action de la marionnette. Le corps de la marionnette et celui de l’acteur sont comme deux sculptures en mouvement, ainsi que le préconisait Etienne </w:t>
      </w:r>
      <w:proofErr w:type="spellStart"/>
      <w:r w:rsidRPr="002425F5">
        <w:rPr>
          <w:rFonts w:ascii="Sylfaen" w:hAnsi="Sylfaen" w:cs="Arial"/>
          <w:bCs/>
        </w:rPr>
        <w:t>Decroux</w:t>
      </w:r>
      <w:proofErr w:type="spellEnd"/>
      <w:r w:rsidRPr="002425F5">
        <w:rPr>
          <w:rStyle w:val="Appelnotedebasdep"/>
          <w:rFonts w:ascii="Sylfaen" w:hAnsi="Sylfaen" w:cs="Arial"/>
          <w:bCs/>
        </w:rPr>
        <w:footnoteReference w:id="1"/>
      </w:r>
      <w:r w:rsidRPr="002425F5">
        <w:rPr>
          <w:rFonts w:ascii="Sylfaen" w:hAnsi="Sylfaen" w:cs="Arial"/>
          <w:bCs/>
        </w:rPr>
        <w:t>.</w:t>
      </w:r>
    </w:p>
    <w:p w14:paraId="6835B04A" w14:textId="77777777" w:rsidR="00DB7E33" w:rsidRPr="002425F5" w:rsidRDefault="00DB7E33" w:rsidP="00DB7E33">
      <w:pPr>
        <w:pStyle w:val="Normalcentr"/>
        <w:ind w:left="0" w:right="0"/>
        <w:rPr>
          <w:rFonts w:ascii="Sylfaen" w:hAnsi="Sylfaen" w:cs="Arial"/>
          <w:bCs/>
          <w:sz w:val="4"/>
        </w:rPr>
      </w:pPr>
    </w:p>
    <w:p w14:paraId="6EB8FEB1" w14:textId="77777777" w:rsidR="00DB7E33" w:rsidRPr="002425F5" w:rsidRDefault="00DB7E33" w:rsidP="00DB7E33">
      <w:pPr>
        <w:pStyle w:val="Normalcentr"/>
        <w:ind w:left="0" w:right="0"/>
        <w:rPr>
          <w:rFonts w:ascii="Sylfaen" w:hAnsi="Sylfaen" w:cs="Arial"/>
          <w:bCs/>
        </w:rPr>
      </w:pPr>
      <w:r w:rsidRPr="002425F5">
        <w:rPr>
          <w:rFonts w:ascii="Sylfaen" w:hAnsi="Sylfaen" w:cs="Arial"/>
          <w:bCs/>
        </w:rPr>
        <w:t>C’est aussi un défi : celui d’explorer cette frontière, indiquée par Gaston Baty</w:t>
      </w:r>
      <w:r w:rsidRPr="002425F5">
        <w:rPr>
          <w:rStyle w:val="Appelnotedebasdep"/>
          <w:rFonts w:ascii="Sylfaen" w:hAnsi="Sylfaen" w:cs="Arial"/>
          <w:bCs/>
        </w:rPr>
        <w:footnoteReference w:id="2"/>
      </w:r>
      <w:r w:rsidRPr="002425F5">
        <w:rPr>
          <w:rFonts w:ascii="Sylfaen" w:hAnsi="Sylfaen" w:cs="Arial"/>
          <w:bCs/>
        </w:rPr>
        <w:t xml:space="preserve">, qui se situe </w:t>
      </w:r>
      <w:r w:rsidRPr="002425F5">
        <w:rPr>
          <w:rFonts w:ascii="Sylfaen" w:hAnsi="Sylfaen" w:cs="Arial"/>
          <w:bCs/>
          <w:i/>
          <w:iCs/>
        </w:rPr>
        <w:t>là où</w:t>
      </w:r>
      <w:r w:rsidRPr="002425F5">
        <w:rPr>
          <w:rFonts w:ascii="Sylfaen" w:hAnsi="Sylfaen" w:cs="Arial"/>
          <w:b/>
          <w:i/>
          <w:iCs/>
        </w:rPr>
        <w:t xml:space="preserve"> </w:t>
      </w:r>
      <w:r w:rsidRPr="002425F5">
        <w:rPr>
          <w:rFonts w:ascii="Sylfaen" w:hAnsi="Sylfaen" w:cs="Arial"/>
          <w:i/>
          <w:iCs/>
        </w:rPr>
        <w:t>s’arrête le pouvoir d’expression du corps humain et où commence le royaume de la marionnette.</w:t>
      </w:r>
      <w:r w:rsidRPr="002425F5">
        <w:rPr>
          <w:rFonts w:ascii="Sylfaen" w:hAnsi="Sylfaen" w:cs="Arial"/>
        </w:rPr>
        <w:t xml:space="preserve"> C’est la tentative d’incarner sur scène un rêve :</w:t>
      </w:r>
      <w:r w:rsidRPr="002425F5">
        <w:rPr>
          <w:rFonts w:ascii="Sylfaen" w:hAnsi="Sylfaen" w:cs="Arial"/>
          <w:i/>
          <w:iCs/>
        </w:rPr>
        <w:t xml:space="preserve"> </w:t>
      </w:r>
      <w:r w:rsidRPr="002425F5">
        <w:rPr>
          <w:rFonts w:ascii="Sylfaen" w:hAnsi="Sylfaen" w:cs="Arial"/>
        </w:rPr>
        <w:t>celui qu’</w:t>
      </w:r>
      <w:r w:rsidRPr="002425F5">
        <w:rPr>
          <w:rFonts w:ascii="Sylfaen" w:hAnsi="Sylfaen" w:cs="Arial"/>
          <w:i/>
          <w:iCs/>
        </w:rPr>
        <w:t>un acteur, présent en chair et en os, est trop réel pour pouvoir interpréter ;</w:t>
      </w:r>
      <w:r w:rsidRPr="002425F5">
        <w:rPr>
          <w:rFonts w:ascii="Sylfaen" w:hAnsi="Sylfaen" w:cs="Arial"/>
        </w:rPr>
        <w:t> et c’est le pari de faire exister sur un même plan, l’être humain et l’être marionnette, avec une égale vitalité.</w:t>
      </w:r>
    </w:p>
    <w:p w14:paraId="4A0FB726" w14:textId="77777777" w:rsidR="00DB7E33" w:rsidRPr="002425F5" w:rsidRDefault="00DB7E33" w:rsidP="00DB7E33">
      <w:pPr>
        <w:pStyle w:val="Corpsdetexte"/>
        <w:rPr>
          <w:rFonts w:ascii="Sylfaen" w:hAnsi="Sylfaen" w:cs="Arial"/>
          <w:bCs/>
          <w:sz w:val="4"/>
        </w:rPr>
      </w:pPr>
    </w:p>
    <w:p w14:paraId="57F2078B" w14:textId="77777777" w:rsidR="00DB7E33" w:rsidRPr="002425F5" w:rsidRDefault="00DB7E33" w:rsidP="00DB7E33">
      <w:pPr>
        <w:pStyle w:val="Corpsdetexte"/>
        <w:rPr>
          <w:rFonts w:ascii="Sylfaen" w:hAnsi="Sylfaen" w:cs="Arial"/>
          <w:bCs/>
        </w:rPr>
      </w:pPr>
      <w:r w:rsidRPr="002425F5">
        <w:rPr>
          <w:rFonts w:ascii="Sylfaen" w:hAnsi="Sylfaen" w:cs="Arial"/>
          <w:bCs/>
        </w:rPr>
        <w:t xml:space="preserve">Son but est d’ouvrir sur une vision plus ample ; dans une société où les chemins ne sont pas souvent indiqués pour entrer dans la profondeur ; et créer ainsi des enclaves de silence : un répit qui permettrait </w:t>
      </w:r>
      <w:r w:rsidRPr="002425F5">
        <w:rPr>
          <w:rFonts w:ascii="Sylfaen" w:hAnsi="Sylfaen" w:cs="Arial"/>
          <w:bCs/>
          <w:i/>
          <w:iCs/>
        </w:rPr>
        <w:t>de ranimer en celui qui écoute le souvenir de ce qu’il sait déjà</w:t>
      </w:r>
      <w:r w:rsidRPr="002425F5">
        <w:rPr>
          <w:rFonts w:ascii="Sylfaen" w:hAnsi="Sylfaen" w:cs="Arial"/>
          <w:bCs/>
        </w:rPr>
        <w:t xml:space="preserve">. </w:t>
      </w:r>
    </w:p>
    <w:p w14:paraId="7B18380F" w14:textId="77777777" w:rsidR="00DB7E33" w:rsidRPr="002425F5" w:rsidRDefault="00DB7E33" w:rsidP="00DB7E33">
      <w:pPr>
        <w:pStyle w:val="Corpsdetexte"/>
        <w:rPr>
          <w:rFonts w:ascii="Sylfaen" w:hAnsi="Sylfaen" w:cs="Arial"/>
          <w:bCs/>
          <w:sz w:val="4"/>
        </w:rPr>
      </w:pPr>
    </w:p>
    <w:p w14:paraId="6B2B8C1C" w14:textId="77777777" w:rsidR="003840B6" w:rsidRPr="001E7C7D" w:rsidRDefault="00DB7E33" w:rsidP="001E7C7D">
      <w:pPr>
        <w:pStyle w:val="Normalcentr"/>
        <w:ind w:left="0" w:right="0"/>
        <w:rPr>
          <w:rFonts w:ascii="Sylfaen" w:hAnsi="Sylfaen" w:cs="Arial"/>
          <w:bCs/>
        </w:rPr>
      </w:pPr>
      <w:r w:rsidRPr="002425F5">
        <w:rPr>
          <w:rFonts w:ascii="Sylfaen" w:hAnsi="Sylfaen" w:cs="Arial"/>
          <w:bCs/>
        </w:rPr>
        <w:t>Le choix du décor est aussi dépouillé que le texte est essentiel. On y verra une valise ancienne qui cache des marionnettes et un cube qui s’ouvre laissant apparaître des univers insoupçonnés ; une forêt avec une cabane en bois, une ville endormie dans la nuit hivernale ; une branche d’arbre qui indique toute une forêt.</w:t>
      </w:r>
      <w:r w:rsidR="003840B6">
        <w:rPr>
          <w:rFonts w:ascii="Sylfaen" w:hAnsi="Sylfaen"/>
          <w:b/>
          <w:sz w:val="28"/>
        </w:rPr>
        <w:br w:type="page"/>
      </w:r>
    </w:p>
    <w:p w14:paraId="00AB0756" w14:textId="77777777" w:rsidR="00DB7E33" w:rsidRPr="00EC1934" w:rsidRDefault="00DB7E33" w:rsidP="00EC1934">
      <w:pPr>
        <w:pStyle w:val="Corpsdetexte"/>
        <w:jc w:val="left"/>
        <w:rPr>
          <w:rFonts w:ascii="Sylfaen" w:hAnsi="Sylfaen" w:cs="Arial"/>
          <w:b/>
          <w:bCs/>
          <w:sz w:val="32"/>
        </w:rPr>
      </w:pPr>
      <w:r w:rsidRPr="00EC1934">
        <w:rPr>
          <w:rFonts w:ascii="Sylfaen" w:hAnsi="Sylfaen"/>
          <w:b/>
          <w:sz w:val="32"/>
        </w:rPr>
        <w:lastRenderedPageBreak/>
        <w:t>L’équipe artistique</w:t>
      </w:r>
    </w:p>
    <w:p w14:paraId="3C4516C7" w14:textId="77777777" w:rsidR="00DB7E33" w:rsidRPr="002425F5" w:rsidRDefault="00DB7E33" w:rsidP="00DB7E33">
      <w:pPr>
        <w:autoSpaceDE w:val="0"/>
        <w:autoSpaceDN w:val="0"/>
        <w:adjustRightInd w:val="0"/>
        <w:rPr>
          <w:rFonts w:ascii="Sylfaen" w:hAnsi="Sylfaen" w:cs="Arial"/>
        </w:rPr>
      </w:pPr>
    </w:p>
    <w:p w14:paraId="4187B466" w14:textId="77777777" w:rsidR="00DB7E33" w:rsidRDefault="00DB7E33" w:rsidP="00DB7E33">
      <w:pPr>
        <w:jc w:val="both"/>
        <w:rPr>
          <w:rFonts w:ascii="Sylfaen" w:hAnsi="Sylfaen" w:cs="Arial"/>
        </w:rPr>
      </w:pPr>
      <w:r w:rsidRPr="002425F5">
        <w:rPr>
          <w:rFonts w:ascii="Sylfaen" w:hAnsi="Sylfaen" w:cs="Arial"/>
          <w:b/>
          <w:bCs/>
        </w:rPr>
        <w:t>Emanuela BONINI</w:t>
      </w:r>
      <w:r w:rsidRPr="002425F5">
        <w:rPr>
          <w:rFonts w:ascii="Sylfaen" w:hAnsi="Sylfaen" w:cs="Arial"/>
        </w:rPr>
        <w:t>, auteur, comédienne et marionnettiste.</w:t>
      </w:r>
    </w:p>
    <w:p w14:paraId="0E2085C6" w14:textId="77777777" w:rsidR="00DB7E33" w:rsidRPr="00E16204" w:rsidRDefault="00DB7E33" w:rsidP="00DB7E33">
      <w:pPr>
        <w:jc w:val="both"/>
        <w:rPr>
          <w:rFonts w:ascii="Sylfaen" w:hAnsi="Sylfaen" w:cs="Arial"/>
          <w:sz w:val="10"/>
        </w:rPr>
      </w:pPr>
    </w:p>
    <w:p w14:paraId="10B8B2CE" w14:textId="77777777" w:rsidR="00DB7E33" w:rsidRPr="002425F5" w:rsidRDefault="00DB7E33" w:rsidP="00DB7E33">
      <w:pPr>
        <w:pStyle w:val="Retraitcorpsdetexte2"/>
        <w:ind w:left="0"/>
        <w:rPr>
          <w:rFonts w:ascii="Sylfaen" w:hAnsi="Sylfaen"/>
          <w:sz w:val="24"/>
        </w:rPr>
      </w:pPr>
      <w:r w:rsidRPr="002425F5">
        <w:rPr>
          <w:rFonts w:ascii="Sylfaen" w:hAnsi="Sylfaen"/>
          <w:sz w:val="24"/>
        </w:rPr>
        <w:t>Elle se forme à la Commedia dell’arte en Italie</w:t>
      </w:r>
      <w:r>
        <w:rPr>
          <w:rFonts w:ascii="Sylfaen" w:hAnsi="Sylfaen"/>
          <w:sz w:val="24"/>
        </w:rPr>
        <w:t>. Puis, élève à l</w:t>
      </w:r>
      <w:r w:rsidRPr="002425F5">
        <w:rPr>
          <w:rFonts w:ascii="Sylfaen" w:hAnsi="Sylfaen"/>
          <w:sz w:val="24"/>
        </w:rPr>
        <w:t xml:space="preserve">’Ecole Internationale de mimodrame de M. Marceau, elle suit </w:t>
      </w:r>
      <w:r>
        <w:rPr>
          <w:rFonts w:ascii="Sylfaen" w:hAnsi="Sylfaen"/>
          <w:sz w:val="24"/>
        </w:rPr>
        <w:t xml:space="preserve">également </w:t>
      </w:r>
      <w:r w:rsidRPr="002425F5">
        <w:rPr>
          <w:rFonts w:ascii="Sylfaen" w:hAnsi="Sylfaen"/>
          <w:sz w:val="24"/>
        </w:rPr>
        <w:t xml:space="preserve">les cours de mime corporel </w:t>
      </w:r>
      <w:r>
        <w:rPr>
          <w:rFonts w:ascii="Sylfaen" w:hAnsi="Sylfaen"/>
          <w:sz w:val="24"/>
        </w:rPr>
        <w:t>d’</w:t>
      </w:r>
      <w:r w:rsidRPr="002425F5">
        <w:rPr>
          <w:rFonts w:ascii="Sylfaen" w:hAnsi="Sylfaen"/>
          <w:sz w:val="24"/>
        </w:rPr>
        <w:t xml:space="preserve">Etienne </w:t>
      </w:r>
      <w:proofErr w:type="spellStart"/>
      <w:r w:rsidRPr="002425F5">
        <w:rPr>
          <w:rFonts w:ascii="Sylfaen" w:hAnsi="Sylfaen"/>
          <w:sz w:val="24"/>
        </w:rPr>
        <w:t>Decroux</w:t>
      </w:r>
      <w:proofErr w:type="spellEnd"/>
      <w:r w:rsidRPr="002425F5">
        <w:rPr>
          <w:rFonts w:ascii="Sylfaen" w:hAnsi="Sylfaen"/>
          <w:sz w:val="24"/>
        </w:rPr>
        <w:t xml:space="preserve"> et du Théâtre du Mouvement.</w:t>
      </w:r>
    </w:p>
    <w:p w14:paraId="18B05351" w14:textId="77777777" w:rsidR="00DB7E33" w:rsidRPr="00BC49EB" w:rsidRDefault="00DB7E33" w:rsidP="00DB7E33">
      <w:pPr>
        <w:pStyle w:val="Normalcentr"/>
        <w:ind w:left="0" w:right="0"/>
        <w:rPr>
          <w:rFonts w:ascii="Sylfaen" w:hAnsi="Sylfaen" w:cs="Arial"/>
          <w:sz w:val="10"/>
          <w:szCs w:val="24"/>
        </w:rPr>
      </w:pPr>
    </w:p>
    <w:p w14:paraId="3F791308" w14:textId="77777777" w:rsidR="00DB7E33" w:rsidRPr="002425F5" w:rsidRDefault="00DB7E33" w:rsidP="00DB7E33">
      <w:pPr>
        <w:pStyle w:val="Normalcentr"/>
        <w:ind w:left="0" w:right="0"/>
        <w:rPr>
          <w:rFonts w:ascii="Sylfaen" w:hAnsi="Sylfaen" w:cs="Arial"/>
          <w:szCs w:val="24"/>
        </w:rPr>
      </w:pPr>
      <w:r w:rsidRPr="002425F5">
        <w:rPr>
          <w:rFonts w:ascii="Sylfaen" w:hAnsi="Sylfaen" w:cs="Arial"/>
          <w:szCs w:val="24"/>
        </w:rPr>
        <w:t xml:space="preserve">Elle poursuit sa formation au Département de théâtre de Paris VIII et s’intéresse en particulier aux théâtres d’Orient. Elle participe aux ateliers dirigés par </w:t>
      </w:r>
      <w:proofErr w:type="spellStart"/>
      <w:r w:rsidRPr="002425F5">
        <w:rPr>
          <w:rFonts w:ascii="Sylfaen" w:hAnsi="Sylfaen" w:cs="Arial"/>
          <w:szCs w:val="24"/>
        </w:rPr>
        <w:t>Yoshi</w:t>
      </w:r>
      <w:proofErr w:type="spellEnd"/>
      <w:r w:rsidRPr="002425F5">
        <w:rPr>
          <w:rFonts w:ascii="Sylfaen" w:hAnsi="Sylfaen" w:cs="Arial"/>
          <w:szCs w:val="24"/>
        </w:rPr>
        <w:t xml:space="preserve"> </w:t>
      </w:r>
      <w:proofErr w:type="spellStart"/>
      <w:r w:rsidRPr="002425F5">
        <w:rPr>
          <w:rFonts w:ascii="Sylfaen" w:hAnsi="Sylfaen" w:cs="Arial"/>
          <w:szCs w:val="24"/>
        </w:rPr>
        <w:t>Oida</w:t>
      </w:r>
      <w:proofErr w:type="spellEnd"/>
      <w:r w:rsidRPr="002425F5">
        <w:rPr>
          <w:rFonts w:ascii="Sylfaen" w:hAnsi="Sylfaen" w:cs="Arial"/>
          <w:szCs w:val="24"/>
        </w:rPr>
        <w:t xml:space="preserve">, </w:t>
      </w:r>
      <w:proofErr w:type="spellStart"/>
      <w:r w:rsidRPr="002425F5">
        <w:rPr>
          <w:rFonts w:ascii="Sylfaen" w:hAnsi="Sylfaen" w:cs="Arial"/>
          <w:szCs w:val="24"/>
        </w:rPr>
        <w:t>Hideo</w:t>
      </w:r>
      <w:proofErr w:type="spellEnd"/>
      <w:r w:rsidRPr="002425F5">
        <w:rPr>
          <w:rFonts w:ascii="Sylfaen" w:hAnsi="Sylfaen" w:cs="Arial"/>
          <w:szCs w:val="24"/>
        </w:rPr>
        <w:t xml:space="preserve"> </w:t>
      </w:r>
      <w:proofErr w:type="spellStart"/>
      <w:r w:rsidRPr="002425F5">
        <w:rPr>
          <w:rFonts w:ascii="Sylfaen" w:hAnsi="Sylfaen" w:cs="Arial"/>
          <w:szCs w:val="24"/>
        </w:rPr>
        <w:t>Kanze</w:t>
      </w:r>
      <w:proofErr w:type="spellEnd"/>
      <w:r w:rsidRPr="002425F5">
        <w:rPr>
          <w:rFonts w:ascii="Sylfaen" w:hAnsi="Sylfaen" w:cs="Arial"/>
          <w:szCs w:val="24"/>
        </w:rPr>
        <w:t xml:space="preserve"> (Théâtre Nô japonais), Mme Pei </w:t>
      </w:r>
      <w:proofErr w:type="spellStart"/>
      <w:r w:rsidRPr="002425F5">
        <w:rPr>
          <w:rFonts w:ascii="Sylfaen" w:hAnsi="Sylfaen" w:cs="Arial"/>
          <w:szCs w:val="24"/>
        </w:rPr>
        <w:t>Yangling</w:t>
      </w:r>
      <w:proofErr w:type="spellEnd"/>
      <w:r w:rsidRPr="002425F5">
        <w:rPr>
          <w:rFonts w:ascii="Sylfaen" w:hAnsi="Sylfaen" w:cs="Arial"/>
          <w:szCs w:val="24"/>
        </w:rPr>
        <w:t xml:space="preserve"> et Maître Guo (Hebei </w:t>
      </w:r>
      <w:proofErr w:type="spellStart"/>
      <w:r w:rsidRPr="002425F5">
        <w:rPr>
          <w:rFonts w:ascii="Sylfaen" w:hAnsi="Sylfaen" w:cs="Arial"/>
          <w:szCs w:val="24"/>
        </w:rPr>
        <w:t>bangzei</w:t>
      </w:r>
      <w:proofErr w:type="spellEnd"/>
      <w:r w:rsidRPr="002425F5">
        <w:rPr>
          <w:rFonts w:ascii="Sylfaen" w:hAnsi="Sylfaen" w:cs="Arial"/>
          <w:szCs w:val="24"/>
        </w:rPr>
        <w:t xml:space="preserve"> – opéra chinois). Elle suit aussi une formation sur l’art du conteur africain avec </w:t>
      </w:r>
      <w:proofErr w:type="spellStart"/>
      <w:r w:rsidRPr="002425F5">
        <w:rPr>
          <w:rFonts w:ascii="Sylfaen" w:hAnsi="Sylfaen" w:cs="Arial"/>
          <w:szCs w:val="24"/>
        </w:rPr>
        <w:t>Sotigui</w:t>
      </w:r>
      <w:proofErr w:type="spellEnd"/>
      <w:r w:rsidRPr="002425F5">
        <w:rPr>
          <w:rFonts w:ascii="Sylfaen" w:hAnsi="Sylfaen" w:cs="Arial"/>
          <w:szCs w:val="24"/>
        </w:rPr>
        <w:t xml:space="preserve"> Kouyaté (griot burkinabé et acteur). </w:t>
      </w:r>
    </w:p>
    <w:p w14:paraId="22DBF41F" w14:textId="77777777" w:rsidR="00DB7E33" w:rsidRPr="00972C44" w:rsidRDefault="00DB7E33" w:rsidP="00DB7E33">
      <w:pPr>
        <w:pStyle w:val="Normalcentr"/>
        <w:ind w:left="0" w:right="0"/>
        <w:rPr>
          <w:rFonts w:ascii="Sylfaen" w:hAnsi="Sylfaen" w:cs="Arial"/>
          <w:sz w:val="10"/>
          <w:szCs w:val="24"/>
        </w:rPr>
      </w:pPr>
    </w:p>
    <w:p w14:paraId="6B311769" w14:textId="77777777" w:rsidR="00DB7E33" w:rsidRPr="002425F5" w:rsidRDefault="00DB7E33" w:rsidP="00DB7E33">
      <w:pPr>
        <w:pStyle w:val="Normalcentr"/>
        <w:ind w:left="0" w:right="0"/>
        <w:rPr>
          <w:rFonts w:ascii="Sylfaen" w:hAnsi="Sylfaen" w:cs="Arial"/>
          <w:szCs w:val="24"/>
        </w:rPr>
      </w:pPr>
      <w:r w:rsidRPr="002425F5">
        <w:rPr>
          <w:rFonts w:ascii="Sylfaen" w:hAnsi="Sylfaen" w:cs="Arial"/>
          <w:szCs w:val="24"/>
        </w:rPr>
        <w:t xml:space="preserve">Elle se forme à l’art de la marionnette avec Nicolaï </w:t>
      </w:r>
      <w:proofErr w:type="spellStart"/>
      <w:r w:rsidRPr="002425F5">
        <w:rPr>
          <w:rFonts w:ascii="Sylfaen" w:hAnsi="Sylfaen" w:cs="Arial"/>
          <w:szCs w:val="24"/>
        </w:rPr>
        <w:t>Naumov</w:t>
      </w:r>
      <w:proofErr w:type="spellEnd"/>
      <w:r w:rsidRPr="002425F5">
        <w:rPr>
          <w:rFonts w:ascii="Sylfaen" w:hAnsi="Sylfaen" w:cs="Arial"/>
          <w:szCs w:val="24"/>
        </w:rPr>
        <w:t xml:space="preserve">, directeur de l’Institut du Théâtre de la marionnette de Saint </w:t>
      </w:r>
      <w:proofErr w:type="spellStart"/>
      <w:r w:rsidRPr="002425F5">
        <w:rPr>
          <w:rFonts w:ascii="Sylfaen" w:hAnsi="Sylfaen" w:cs="Arial"/>
          <w:szCs w:val="24"/>
        </w:rPr>
        <w:t>Petersbourg</w:t>
      </w:r>
      <w:proofErr w:type="spellEnd"/>
      <w:r w:rsidRPr="002425F5">
        <w:rPr>
          <w:rFonts w:ascii="Sylfaen" w:hAnsi="Sylfaen" w:cs="Arial"/>
          <w:szCs w:val="24"/>
        </w:rPr>
        <w:t xml:space="preserve">. Elle apprend les techniques </w:t>
      </w:r>
      <w:r w:rsidRPr="002425F5">
        <w:rPr>
          <w:rFonts w:ascii="Sylfaen" w:hAnsi="Sylfaen" w:cs="Arial"/>
          <w:color w:val="000000"/>
          <w:szCs w:val="24"/>
        </w:rPr>
        <w:t>russes</w:t>
      </w:r>
      <w:r w:rsidRPr="002425F5">
        <w:rPr>
          <w:rFonts w:ascii="Sylfaen" w:hAnsi="Sylfaen" w:cs="Arial"/>
          <w:szCs w:val="24"/>
        </w:rPr>
        <w:t xml:space="preserve"> de </w:t>
      </w:r>
      <w:r w:rsidRPr="002425F5">
        <w:rPr>
          <w:rFonts w:ascii="Sylfaen" w:hAnsi="Sylfaen" w:cs="Arial"/>
          <w:color w:val="000000"/>
          <w:szCs w:val="24"/>
        </w:rPr>
        <w:t xml:space="preserve">fabrication et de conception des marionnettes à gaine, à plancher, au visage articulé, </w:t>
      </w:r>
      <w:r w:rsidRPr="002425F5">
        <w:rPr>
          <w:rFonts w:ascii="Sylfaen" w:hAnsi="Sylfaen" w:cs="Arial"/>
          <w:szCs w:val="24"/>
        </w:rPr>
        <w:t xml:space="preserve">avec Galia </w:t>
      </w:r>
      <w:proofErr w:type="spellStart"/>
      <w:r w:rsidRPr="002425F5">
        <w:rPr>
          <w:rFonts w:ascii="Sylfaen" w:hAnsi="Sylfaen" w:cs="Arial"/>
          <w:szCs w:val="24"/>
        </w:rPr>
        <w:t>Molotova</w:t>
      </w:r>
      <w:proofErr w:type="spellEnd"/>
      <w:r w:rsidRPr="002425F5">
        <w:rPr>
          <w:rFonts w:ascii="Sylfaen" w:hAnsi="Sylfaen" w:cs="Arial"/>
          <w:szCs w:val="24"/>
        </w:rPr>
        <w:t xml:space="preserve"> et Vladimir Kantor</w:t>
      </w:r>
      <w:r w:rsidRPr="002425F5">
        <w:rPr>
          <w:rFonts w:ascii="Sylfaen" w:hAnsi="Sylfaen" w:cs="Arial"/>
          <w:color w:val="000000"/>
          <w:szCs w:val="24"/>
        </w:rPr>
        <w:t>.</w:t>
      </w:r>
      <w:r w:rsidRPr="002425F5">
        <w:rPr>
          <w:rFonts w:ascii="Sylfaen" w:hAnsi="Sylfaen" w:cs="Arial"/>
          <w:szCs w:val="24"/>
        </w:rPr>
        <w:t xml:space="preserve"> </w:t>
      </w:r>
    </w:p>
    <w:p w14:paraId="555C024B" w14:textId="77777777" w:rsidR="00DB7E33" w:rsidRPr="002425F5" w:rsidRDefault="00DB7E33" w:rsidP="00DB7E33">
      <w:pPr>
        <w:pStyle w:val="Normalcentr"/>
        <w:ind w:left="0" w:right="0"/>
        <w:rPr>
          <w:rFonts w:ascii="Sylfaen" w:hAnsi="Sylfaen" w:cs="Arial"/>
          <w:szCs w:val="24"/>
        </w:rPr>
      </w:pPr>
      <w:r w:rsidRPr="002425F5">
        <w:rPr>
          <w:rFonts w:ascii="Sylfaen" w:hAnsi="Sylfaen" w:cs="Arial"/>
          <w:szCs w:val="24"/>
        </w:rPr>
        <w:t xml:space="preserve">Elle s’est perfectionnée dans les techniques de manipulation des marionnettes à tige et des ombres chinoises, dans la compagnie de Ma Fu Liang – issu du Théâtre National de Shanghai.  </w:t>
      </w:r>
      <w:r w:rsidRPr="002425F5">
        <w:rPr>
          <w:rFonts w:ascii="Sylfaen" w:hAnsi="Sylfaen" w:cs="Arial"/>
          <w:color w:val="000000"/>
          <w:szCs w:val="24"/>
        </w:rPr>
        <w:tab/>
      </w:r>
    </w:p>
    <w:p w14:paraId="45D0C77F" w14:textId="7D6DEB18" w:rsidR="00DB7E33" w:rsidRPr="002425F5" w:rsidRDefault="00DB7E33" w:rsidP="00DB7E33">
      <w:pPr>
        <w:pStyle w:val="Normalcentr"/>
        <w:ind w:left="0" w:right="0"/>
        <w:rPr>
          <w:rFonts w:ascii="Sylfaen" w:hAnsi="Sylfaen" w:cs="Arial"/>
          <w:szCs w:val="24"/>
        </w:rPr>
      </w:pPr>
      <w:r w:rsidRPr="002425F5">
        <w:rPr>
          <w:rFonts w:ascii="Sylfaen" w:hAnsi="Sylfaen" w:cs="Arial"/>
          <w:szCs w:val="24"/>
        </w:rPr>
        <w:t xml:space="preserve">Au théâtre, elle a travaillé sous la direction de Masaru </w:t>
      </w:r>
      <w:proofErr w:type="spellStart"/>
      <w:r w:rsidRPr="002425F5">
        <w:rPr>
          <w:rFonts w:ascii="Sylfaen" w:hAnsi="Sylfaen" w:cs="Arial"/>
          <w:szCs w:val="24"/>
        </w:rPr>
        <w:t>Nagaishi</w:t>
      </w:r>
      <w:proofErr w:type="spellEnd"/>
      <w:r w:rsidRPr="002425F5">
        <w:rPr>
          <w:rFonts w:ascii="Sylfaen" w:hAnsi="Sylfaen" w:cs="Arial"/>
          <w:szCs w:val="24"/>
        </w:rPr>
        <w:t xml:space="preserve">, A. </w:t>
      </w:r>
      <w:proofErr w:type="spellStart"/>
      <w:r w:rsidRPr="002425F5">
        <w:rPr>
          <w:rFonts w:ascii="Sylfaen" w:hAnsi="Sylfaen" w:cs="Arial"/>
          <w:szCs w:val="24"/>
        </w:rPr>
        <w:t>Dosio</w:t>
      </w:r>
      <w:proofErr w:type="spellEnd"/>
      <w:r w:rsidRPr="002425F5">
        <w:rPr>
          <w:rFonts w:ascii="Sylfaen" w:hAnsi="Sylfaen" w:cs="Arial"/>
          <w:szCs w:val="24"/>
        </w:rPr>
        <w:t xml:space="preserve">, F. </w:t>
      </w:r>
      <w:proofErr w:type="spellStart"/>
      <w:r w:rsidRPr="002425F5">
        <w:rPr>
          <w:rFonts w:ascii="Sylfaen" w:hAnsi="Sylfaen" w:cs="Arial"/>
          <w:szCs w:val="24"/>
        </w:rPr>
        <w:t>Lapage</w:t>
      </w:r>
      <w:proofErr w:type="spellEnd"/>
      <w:r w:rsidRPr="002425F5">
        <w:rPr>
          <w:rFonts w:ascii="Sylfaen" w:hAnsi="Sylfaen" w:cs="Arial"/>
          <w:szCs w:val="24"/>
        </w:rPr>
        <w:t xml:space="preserve">, J.P. </w:t>
      </w:r>
      <w:proofErr w:type="spellStart"/>
      <w:r w:rsidRPr="002425F5">
        <w:rPr>
          <w:rFonts w:ascii="Sylfaen" w:hAnsi="Sylfaen" w:cs="Arial"/>
          <w:szCs w:val="24"/>
        </w:rPr>
        <w:t>Denizon</w:t>
      </w:r>
      <w:proofErr w:type="spellEnd"/>
      <w:r w:rsidRPr="002425F5">
        <w:rPr>
          <w:rFonts w:ascii="Sylfaen" w:hAnsi="Sylfaen" w:cs="Arial"/>
          <w:szCs w:val="24"/>
        </w:rPr>
        <w:t xml:space="preserve">, J.C </w:t>
      </w:r>
      <w:proofErr w:type="spellStart"/>
      <w:r w:rsidRPr="002425F5">
        <w:rPr>
          <w:rFonts w:ascii="Sylfaen" w:hAnsi="Sylfaen" w:cs="Arial"/>
          <w:szCs w:val="24"/>
        </w:rPr>
        <w:t>Leprevost</w:t>
      </w:r>
      <w:proofErr w:type="spellEnd"/>
      <w:r w:rsidRPr="002425F5">
        <w:rPr>
          <w:rFonts w:ascii="Sylfaen" w:hAnsi="Sylfaen" w:cs="Arial"/>
          <w:szCs w:val="24"/>
        </w:rPr>
        <w:t xml:space="preserve">, Christian </w:t>
      </w:r>
      <w:proofErr w:type="spellStart"/>
      <w:r w:rsidRPr="002425F5">
        <w:rPr>
          <w:rFonts w:ascii="Sylfaen" w:hAnsi="Sylfaen" w:cs="Arial"/>
          <w:szCs w:val="24"/>
        </w:rPr>
        <w:t>Remer</w:t>
      </w:r>
      <w:proofErr w:type="spellEnd"/>
      <w:r w:rsidRPr="002425F5">
        <w:rPr>
          <w:rFonts w:ascii="Sylfaen" w:hAnsi="Sylfaen" w:cs="Arial"/>
          <w:szCs w:val="24"/>
        </w:rPr>
        <w:t>, Philippe Riou</w:t>
      </w:r>
      <w:r w:rsidR="00530807">
        <w:rPr>
          <w:rFonts w:ascii="Sylfaen" w:hAnsi="Sylfaen" w:cs="Arial"/>
          <w:szCs w:val="24"/>
        </w:rPr>
        <w:t xml:space="preserve">, Julius </w:t>
      </w:r>
      <w:proofErr w:type="spellStart"/>
      <w:r w:rsidR="00530807">
        <w:rPr>
          <w:rFonts w:ascii="Sylfaen" w:hAnsi="Sylfaen" w:cs="Arial"/>
          <w:szCs w:val="24"/>
        </w:rPr>
        <w:t>Effenberger</w:t>
      </w:r>
      <w:proofErr w:type="spellEnd"/>
      <w:r w:rsidRPr="002425F5">
        <w:rPr>
          <w:rFonts w:ascii="Sylfaen" w:hAnsi="Sylfaen" w:cs="Arial"/>
          <w:szCs w:val="24"/>
        </w:rPr>
        <w:t xml:space="preserve">. </w:t>
      </w:r>
    </w:p>
    <w:p w14:paraId="75821B37" w14:textId="77777777" w:rsidR="00DB7E33" w:rsidRPr="00972C44" w:rsidRDefault="00DB7E33" w:rsidP="00DB7E33">
      <w:pPr>
        <w:widowControl w:val="0"/>
        <w:jc w:val="both"/>
        <w:rPr>
          <w:rFonts w:ascii="Sylfaen" w:hAnsi="Sylfaen" w:cs="Arial"/>
          <w:sz w:val="10"/>
        </w:rPr>
      </w:pPr>
    </w:p>
    <w:p w14:paraId="1B5B0325" w14:textId="77777777" w:rsidR="00DB7E33" w:rsidRDefault="00DB7E33" w:rsidP="00DB7E33">
      <w:pPr>
        <w:widowControl w:val="0"/>
        <w:jc w:val="both"/>
        <w:rPr>
          <w:rFonts w:ascii="Sylfaen" w:hAnsi="Sylfaen" w:cs="Arial"/>
        </w:rPr>
      </w:pPr>
      <w:r w:rsidRPr="002425F5">
        <w:rPr>
          <w:rFonts w:ascii="Sylfaen" w:hAnsi="Sylfaen" w:cs="Arial"/>
        </w:rPr>
        <w:t xml:space="preserve">Depuis 1989, elle a écrit et mis en scène plusieurs spectacles pour jeunes spectateurs, inspirés des mythologies et de légendes anciennes.  </w:t>
      </w:r>
    </w:p>
    <w:p w14:paraId="0D946727" w14:textId="77777777" w:rsidR="00DB7E33" w:rsidRPr="00F234C3" w:rsidRDefault="00DB7E33" w:rsidP="00DB7E33">
      <w:pPr>
        <w:widowControl w:val="0"/>
        <w:jc w:val="both"/>
        <w:rPr>
          <w:rFonts w:ascii="Sylfaen" w:hAnsi="Sylfaen" w:cs="Arial"/>
          <w:sz w:val="10"/>
        </w:rPr>
      </w:pPr>
    </w:p>
    <w:p w14:paraId="11460C4D" w14:textId="77777777" w:rsidR="00DB7E33" w:rsidRPr="00A61AFA" w:rsidRDefault="00DB7E33" w:rsidP="00DB7E33">
      <w:pPr>
        <w:widowControl w:val="0"/>
        <w:jc w:val="both"/>
        <w:rPr>
          <w:rFonts w:ascii="Sylfaen" w:hAnsi="Sylfaen" w:cs="Arial"/>
        </w:rPr>
      </w:pPr>
      <w:r w:rsidRPr="002425F5">
        <w:rPr>
          <w:rFonts w:ascii="Sylfaen" w:hAnsi="Sylfaen" w:cs="Arial"/>
        </w:rPr>
        <w:t xml:space="preserve">En 2005, </w:t>
      </w:r>
      <w:r>
        <w:rPr>
          <w:rFonts w:ascii="Sylfaen" w:hAnsi="Sylfaen" w:cs="Arial"/>
        </w:rPr>
        <w:t>elle</w:t>
      </w:r>
      <w:r w:rsidRPr="002425F5">
        <w:rPr>
          <w:rFonts w:ascii="Sylfaen" w:hAnsi="Sylfaen" w:cs="Arial"/>
        </w:rPr>
        <w:t xml:space="preserve"> a obtenu une</w:t>
      </w:r>
      <w:r>
        <w:rPr>
          <w:rFonts w:ascii="Sylfaen" w:hAnsi="Sylfaen" w:cs="Arial"/>
        </w:rPr>
        <w:t xml:space="preserve"> aide à l’écriture, </w:t>
      </w:r>
      <w:r w:rsidRPr="002425F5">
        <w:rPr>
          <w:rFonts w:ascii="Sylfaen" w:hAnsi="Sylfaen" w:cs="Arial"/>
        </w:rPr>
        <w:t xml:space="preserve">attribuée par l’association </w:t>
      </w:r>
      <w:r w:rsidRPr="00A61AFA">
        <w:rPr>
          <w:rFonts w:ascii="Sylfaen" w:hAnsi="Sylfaen" w:cs="Arial"/>
          <w:b/>
          <w:bCs/>
          <w:iCs/>
        </w:rPr>
        <w:t>Beaumarchais</w:t>
      </w:r>
      <w:r w:rsidRPr="00A61AFA">
        <w:rPr>
          <w:rFonts w:ascii="Sylfaen" w:hAnsi="Sylfaen" w:cs="Arial"/>
          <w:iCs/>
        </w:rPr>
        <w:t xml:space="preserve"> – </w:t>
      </w:r>
      <w:r w:rsidRPr="00A61AFA">
        <w:rPr>
          <w:rFonts w:ascii="Sylfaen" w:hAnsi="Sylfaen" w:cs="Arial"/>
          <w:b/>
          <w:bCs/>
          <w:iCs/>
        </w:rPr>
        <w:t xml:space="preserve">SACD </w:t>
      </w:r>
      <w:r>
        <w:rPr>
          <w:rFonts w:ascii="Sylfaen" w:hAnsi="Sylfaen" w:cs="Arial"/>
          <w:b/>
          <w:bCs/>
          <w:iCs/>
        </w:rPr>
        <w:t>(</w:t>
      </w:r>
      <w:r w:rsidRPr="00A61AFA">
        <w:rPr>
          <w:rStyle w:val="st1"/>
          <w:rFonts w:ascii="Sylfaen" w:hAnsi="Sylfaen" w:cs="Arial"/>
          <w:color w:val="222222"/>
        </w:rPr>
        <w:t>Société des auteurs et compositeurs dramatiques</w:t>
      </w:r>
      <w:r>
        <w:rPr>
          <w:rStyle w:val="st1"/>
          <w:rFonts w:ascii="Sylfaen" w:hAnsi="Sylfaen" w:cs="Arial"/>
          <w:color w:val="222222"/>
        </w:rPr>
        <w:t>)</w:t>
      </w:r>
      <w:r w:rsidRPr="00A61AFA">
        <w:rPr>
          <w:rFonts w:ascii="Sylfaen" w:hAnsi="Sylfaen" w:cs="Arial"/>
        </w:rPr>
        <w:t>,</w:t>
      </w:r>
      <w:r w:rsidRPr="002425F5">
        <w:rPr>
          <w:rFonts w:ascii="Sylfaen" w:hAnsi="Sylfaen" w:cs="Arial"/>
        </w:rPr>
        <w:t xml:space="preserve"> pour la </w:t>
      </w:r>
      <w:r w:rsidRPr="002425F5">
        <w:rPr>
          <w:rFonts w:ascii="Sylfaen" w:hAnsi="Sylfaen" w:cs="Arial"/>
          <w:i/>
        </w:rPr>
        <w:t>Trilogie pour une actrice et 21 marionnettes</w:t>
      </w:r>
      <w:r w:rsidRPr="002425F5">
        <w:rPr>
          <w:rFonts w:ascii="Sylfaen" w:hAnsi="Sylfaen" w:cs="Arial"/>
        </w:rPr>
        <w:t>.</w:t>
      </w:r>
      <w:r>
        <w:rPr>
          <w:rFonts w:ascii="Sylfaen" w:hAnsi="Sylfaen" w:cs="Arial"/>
        </w:rPr>
        <w:t xml:space="preserve"> La Compagnie Intermezzo a également été soutenue par </w:t>
      </w:r>
      <w:r w:rsidRPr="00737433">
        <w:rPr>
          <w:rFonts w:ascii="Sylfaen" w:hAnsi="Sylfaen" w:cs="Arial"/>
          <w:bCs/>
          <w:iCs/>
        </w:rPr>
        <w:t>Beaumarchais</w:t>
      </w:r>
      <w:r w:rsidRPr="00737433">
        <w:rPr>
          <w:rFonts w:ascii="Sylfaen" w:hAnsi="Sylfaen" w:cs="Arial"/>
          <w:iCs/>
        </w:rPr>
        <w:t xml:space="preserve"> – </w:t>
      </w:r>
      <w:r w:rsidRPr="00737433">
        <w:rPr>
          <w:rFonts w:ascii="Sylfaen" w:hAnsi="Sylfaen" w:cs="Arial"/>
          <w:bCs/>
          <w:iCs/>
        </w:rPr>
        <w:t>SACD</w:t>
      </w:r>
      <w:r>
        <w:rPr>
          <w:rFonts w:ascii="Sylfaen" w:hAnsi="Sylfaen" w:cs="Arial"/>
          <w:bCs/>
          <w:iCs/>
        </w:rPr>
        <w:t>,</w:t>
      </w:r>
      <w:r>
        <w:rPr>
          <w:rFonts w:ascii="Sylfaen" w:hAnsi="Sylfaen" w:cs="Arial"/>
          <w:b/>
          <w:bCs/>
          <w:iCs/>
        </w:rPr>
        <w:t xml:space="preserve"> </w:t>
      </w:r>
      <w:r w:rsidRPr="00A61AFA">
        <w:rPr>
          <w:rFonts w:ascii="Sylfaen" w:hAnsi="Sylfaen" w:cs="Arial"/>
          <w:bCs/>
          <w:iCs/>
        </w:rPr>
        <w:t>pour la création de la Trilogie.</w:t>
      </w:r>
    </w:p>
    <w:p w14:paraId="4752A43D" w14:textId="77777777" w:rsidR="00760016" w:rsidRPr="00760016" w:rsidRDefault="00760016" w:rsidP="00DB7E33">
      <w:pPr>
        <w:widowControl w:val="0"/>
        <w:jc w:val="both"/>
        <w:rPr>
          <w:rFonts w:ascii="Sylfaen" w:hAnsi="Sylfaen" w:cs="Arial"/>
          <w:sz w:val="10"/>
        </w:rPr>
      </w:pPr>
    </w:p>
    <w:p w14:paraId="48738FD3" w14:textId="77777777" w:rsidR="00DB7E33" w:rsidRDefault="00DB7E33" w:rsidP="00DB7E33">
      <w:pPr>
        <w:widowControl w:val="0"/>
        <w:jc w:val="both"/>
        <w:rPr>
          <w:rFonts w:ascii="Sylfaen" w:hAnsi="Sylfaen" w:cs="Arial"/>
        </w:rPr>
      </w:pPr>
      <w:r w:rsidRPr="002425F5">
        <w:rPr>
          <w:rFonts w:ascii="Sylfaen" w:hAnsi="Sylfaen" w:cs="Arial"/>
        </w:rPr>
        <w:t xml:space="preserve">En 2009, </w:t>
      </w:r>
      <w:r>
        <w:rPr>
          <w:rFonts w:ascii="Sylfaen" w:hAnsi="Sylfaen" w:cs="Arial"/>
        </w:rPr>
        <w:t xml:space="preserve">elle </w:t>
      </w:r>
      <w:r w:rsidRPr="002425F5">
        <w:rPr>
          <w:rFonts w:ascii="Sylfaen" w:hAnsi="Sylfaen" w:cs="Arial"/>
        </w:rPr>
        <w:t xml:space="preserve">a créé </w:t>
      </w:r>
      <w:r w:rsidRPr="002425F5">
        <w:rPr>
          <w:rFonts w:ascii="Sylfaen" w:hAnsi="Sylfaen" w:cs="Arial"/>
          <w:i/>
        </w:rPr>
        <w:t>Le Petit Théâtre en papier</w:t>
      </w:r>
      <w:r w:rsidRPr="002425F5">
        <w:rPr>
          <w:rFonts w:ascii="Sylfaen" w:hAnsi="Sylfaen" w:cs="Arial"/>
        </w:rPr>
        <w:t>, pour les enfants de 18 mois à 3 ans, à partir de 3 livres illustrés par Véronique MAZIERE.</w:t>
      </w:r>
      <w:r>
        <w:rPr>
          <w:rFonts w:ascii="Sylfaen" w:hAnsi="Sylfaen" w:cs="Arial"/>
        </w:rPr>
        <w:t xml:space="preserve"> </w:t>
      </w:r>
    </w:p>
    <w:p w14:paraId="4B195AE1" w14:textId="77777777" w:rsidR="00530807" w:rsidRPr="00760016" w:rsidRDefault="00530807" w:rsidP="00DB7E33">
      <w:pPr>
        <w:widowControl w:val="0"/>
        <w:jc w:val="both"/>
        <w:rPr>
          <w:rFonts w:ascii="Sylfaen" w:hAnsi="Sylfaen" w:cs="Arial"/>
          <w:sz w:val="10"/>
        </w:rPr>
      </w:pPr>
    </w:p>
    <w:p w14:paraId="7B62300B" w14:textId="77777777" w:rsidR="00760016" w:rsidRDefault="00760016" w:rsidP="00760016">
      <w:pPr>
        <w:jc w:val="both"/>
        <w:rPr>
          <w:rFonts w:ascii="Sylfaen" w:hAnsi="Sylfaen" w:cs="Arial"/>
        </w:rPr>
      </w:pPr>
      <w:r>
        <w:rPr>
          <w:rFonts w:ascii="Sylfaen" w:hAnsi="Sylfaen" w:cs="Arial"/>
        </w:rPr>
        <w:t xml:space="preserve">En 2012, elle écrit et met en scène </w:t>
      </w:r>
      <w:r w:rsidRPr="00760016">
        <w:rPr>
          <w:rFonts w:ascii="Sylfaen" w:hAnsi="Sylfaen" w:cs="Arial"/>
          <w:i/>
        </w:rPr>
        <w:t>L’attrape-rêve</w:t>
      </w:r>
      <w:r w:rsidRPr="00760016">
        <w:rPr>
          <w:rStyle w:val="lev"/>
          <w:rFonts w:ascii="Sylfaen" w:hAnsi="Sylfaen" w:cs="Arial"/>
          <w:color w:val="000000"/>
        </w:rPr>
        <w:t>,</w:t>
      </w:r>
      <w:r>
        <w:rPr>
          <w:rStyle w:val="lev"/>
          <w:rFonts w:ascii="Sylfaen" w:hAnsi="Sylfaen" w:cs="Arial"/>
          <w:b w:val="0"/>
          <w:color w:val="000000"/>
        </w:rPr>
        <w:t xml:space="preserve"> </w:t>
      </w:r>
      <w:r>
        <w:rPr>
          <w:rFonts w:ascii="Sylfaen" w:hAnsi="Sylfaen" w:cs="Arial"/>
        </w:rPr>
        <w:t xml:space="preserve">un nouveau spectacle </w:t>
      </w:r>
      <w:r w:rsidRPr="00C96C83">
        <w:rPr>
          <w:rFonts w:ascii="Sylfaen" w:hAnsi="Sylfaen" w:cs="Arial"/>
        </w:rPr>
        <w:t>aut</w:t>
      </w:r>
      <w:r>
        <w:rPr>
          <w:rFonts w:ascii="Sylfaen" w:hAnsi="Sylfaen" w:cs="Arial"/>
        </w:rPr>
        <w:t>our du théâtre de marionnettes,</w:t>
      </w:r>
      <w:r w:rsidRPr="00C96C83">
        <w:rPr>
          <w:rFonts w:ascii="Sylfaen" w:hAnsi="Sylfaen" w:cs="Arial"/>
        </w:rPr>
        <w:t xml:space="preserve"> </w:t>
      </w:r>
      <w:r>
        <w:rPr>
          <w:rStyle w:val="lev"/>
          <w:rFonts w:ascii="Sylfaen" w:hAnsi="Sylfaen" w:cs="Arial"/>
          <w:b w:val="0"/>
          <w:color w:val="000000"/>
        </w:rPr>
        <w:t>e</w:t>
      </w:r>
      <w:r w:rsidRPr="00760016">
        <w:rPr>
          <w:rStyle w:val="lev"/>
          <w:rFonts w:ascii="Sylfaen" w:hAnsi="Sylfaen" w:cs="Arial"/>
          <w:b w:val="0"/>
          <w:color w:val="000000"/>
        </w:rPr>
        <w:t>n résonance avec la célébration du tricentenaire de la naissance de</w:t>
      </w:r>
      <w:r w:rsidRPr="00C96C83">
        <w:rPr>
          <w:rStyle w:val="lev"/>
          <w:rFonts w:ascii="Sylfaen" w:hAnsi="Sylfaen"/>
          <w:color w:val="000000"/>
        </w:rPr>
        <w:t xml:space="preserve"> </w:t>
      </w:r>
      <w:r w:rsidRPr="00C96C83">
        <w:rPr>
          <w:rFonts w:ascii="Sylfaen" w:hAnsi="Sylfaen" w:cs="Arial"/>
        </w:rPr>
        <w:t xml:space="preserve">Jean-Jacques </w:t>
      </w:r>
      <w:r>
        <w:rPr>
          <w:rFonts w:ascii="Sylfaen" w:hAnsi="Sylfaen" w:cs="Arial"/>
        </w:rPr>
        <w:t>ROUSSEAU.</w:t>
      </w:r>
    </w:p>
    <w:p w14:paraId="389CDA0F" w14:textId="77777777" w:rsidR="00530807" w:rsidRPr="00530807" w:rsidRDefault="00530807" w:rsidP="00760016">
      <w:pPr>
        <w:jc w:val="both"/>
        <w:rPr>
          <w:rFonts w:ascii="Sylfaen" w:hAnsi="Sylfaen" w:cs="Arial"/>
          <w:sz w:val="10"/>
          <w:szCs w:val="10"/>
        </w:rPr>
      </w:pPr>
    </w:p>
    <w:p w14:paraId="135D67D1" w14:textId="71207311" w:rsidR="00530807" w:rsidRDefault="00530807" w:rsidP="00760016">
      <w:pPr>
        <w:jc w:val="both"/>
        <w:rPr>
          <w:rFonts w:ascii="Sylfaen" w:hAnsi="Sylfaen" w:cs="Arial"/>
        </w:rPr>
      </w:pPr>
      <w:r>
        <w:rPr>
          <w:rFonts w:ascii="Sylfaen" w:hAnsi="Sylfaen" w:cs="Arial"/>
        </w:rPr>
        <w:t xml:space="preserve">Pour la Cie Intermezzo, elle a aussi créé le deux spectacles </w:t>
      </w:r>
      <w:r w:rsidRPr="00530807">
        <w:rPr>
          <w:rFonts w:ascii="Sylfaen" w:hAnsi="Sylfaen" w:cs="Arial"/>
          <w:i/>
          <w:iCs/>
        </w:rPr>
        <w:t>Giovanni à la rencontre de Leonardo</w:t>
      </w:r>
      <w:r>
        <w:rPr>
          <w:rFonts w:ascii="Sylfaen" w:hAnsi="Sylfaen" w:cs="Arial"/>
        </w:rPr>
        <w:t xml:space="preserve"> et </w:t>
      </w:r>
      <w:r w:rsidRPr="00530807">
        <w:rPr>
          <w:rFonts w:ascii="Sylfaen" w:hAnsi="Sylfaen" w:cs="Arial"/>
          <w:i/>
          <w:iCs/>
        </w:rPr>
        <w:t>C’</w:t>
      </w:r>
      <w:proofErr w:type="spellStart"/>
      <w:r w:rsidRPr="00530807">
        <w:rPr>
          <w:rFonts w:ascii="Sylfaen" w:hAnsi="Sylfaen" w:cs="Arial"/>
          <w:i/>
          <w:iCs/>
        </w:rPr>
        <w:t>era</w:t>
      </w:r>
      <w:proofErr w:type="spellEnd"/>
      <w:r w:rsidRPr="00530807">
        <w:rPr>
          <w:rFonts w:ascii="Sylfaen" w:hAnsi="Sylfaen" w:cs="Arial"/>
          <w:i/>
          <w:iCs/>
        </w:rPr>
        <w:t xml:space="preserve"> </w:t>
      </w:r>
      <w:proofErr w:type="spellStart"/>
      <w:r w:rsidRPr="00530807">
        <w:rPr>
          <w:rFonts w:ascii="Sylfaen" w:hAnsi="Sylfaen" w:cs="Arial"/>
          <w:i/>
          <w:iCs/>
        </w:rPr>
        <w:t>una</w:t>
      </w:r>
      <w:proofErr w:type="spellEnd"/>
      <w:r w:rsidRPr="00530807">
        <w:rPr>
          <w:rFonts w:ascii="Sylfaen" w:hAnsi="Sylfaen" w:cs="Arial"/>
          <w:i/>
          <w:iCs/>
        </w:rPr>
        <w:t xml:space="preserve"> volta</w:t>
      </w:r>
      <w:r>
        <w:rPr>
          <w:rFonts w:ascii="Sylfaen" w:hAnsi="Sylfaen" w:cs="Arial"/>
        </w:rPr>
        <w:t xml:space="preserve">, avec Stéphanie </w:t>
      </w:r>
      <w:proofErr w:type="spellStart"/>
      <w:r>
        <w:rPr>
          <w:rFonts w:ascii="Sylfaen" w:hAnsi="Sylfaen" w:cs="Arial"/>
        </w:rPr>
        <w:t>Rondot</w:t>
      </w:r>
      <w:proofErr w:type="spellEnd"/>
      <w:r>
        <w:rPr>
          <w:rFonts w:ascii="Sylfaen" w:hAnsi="Sylfaen" w:cs="Arial"/>
        </w:rPr>
        <w:t>.</w:t>
      </w:r>
    </w:p>
    <w:p w14:paraId="00D9FFB9" w14:textId="77777777" w:rsidR="00DB7E33" w:rsidRPr="00972C44" w:rsidRDefault="00DB7E33" w:rsidP="00DB7E33">
      <w:pPr>
        <w:autoSpaceDE w:val="0"/>
        <w:autoSpaceDN w:val="0"/>
        <w:adjustRightInd w:val="0"/>
        <w:jc w:val="both"/>
        <w:rPr>
          <w:rFonts w:ascii="Sylfaen" w:hAnsi="Sylfaen"/>
          <w:sz w:val="10"/>
        </w:rPr>
      </w:pPr>
    </w:p>
    <w:p w14:paraId="46341B12" w14:textId="77777777" w:rsidR="00DB7E33" w:rsidRDefault="00DB7E33" w:rsidP="00DB7E33">
      <w:pPr>
        <w:autoSpaceDE w:val="0"/>
        <w:autoSpaceDN w:val="0"/>
        <w:adjustRightInd w:val="0"/>
        <w:jc w:val="both"/>
        <w:rPr>
          <w:rFonts w:ascii="Sylfaen" w:hAnsi="Sylfaen" w:cs="Arial"/>
        </w:rPr>
      </w:pPr>
      <w:r>
        <w:rPr>
          <w:rFonts w:ascii="Sylfaen" w:hAnsi="Sylfaen"/>
        </w:rPr>
        <w:t xml:space="preserve">Depuis plusieurs années, </w:t>
      </w:r>
      <w:r w:rsidRPr="00FD3B14">
        <w:rPr>
          <w:rFonts w:ascii="Sylfaen" w:hAnsi="Sylfaen" w:cs="Arial"/>
        </w:rPr>
        <w:t xml:space="preserve">Emanuela BONINI </w:t>
      </w:r>
      <w:r w:rsidRPr="00FD3B14">
        <w:rPr>
          <w:rFonts w:ascii="Sylfaen" w:hAnsi="Sylfaen"/>
        </w:rPr>
        <w:t xml:space="preserve">est </w:t>
      </w:r>
      <w:r>
        <w:rPr>
          <w:rFonts w:ascii="Sylfaen" w:hAnsi="Sylfaen"/>
        </w:rPr>
        <w:t xml:space="preserve">aussi </w:t>
      </w:r>
      <w:r w:rsidRPr="00FD3B14">
        <w:rPr>
          <w:rFonts w:ascii="Sylfaen" w:hAnsi="Sylfaen"/>
        </w:rPr>
        <w:t xml:space="preserve">engagée dans la transmission artistique </w:t>
      </w:r>
      <w:r>
        <w:rPr>
          <w:rFonts w:ascii="Sylfaen" w:hAnsi="Sylfaen"/>
        </w:rPr>
        <w:t>en direction des</w:t>
      </w:r>
      <w:r w:rsidRPr="00FD3B14">
        <w:rPr>
          <w:rFonts w:ascii="Sylfaen" w:hAnsi="Sylfaen"/>
        </w:rPr>
        <w:t xml:space="preserve"> enfants et </w:t>
      </w:r>
      <w:r>
        <w:rPr>
          <w:rFonts w:ascii="Sylfaen" w:hAnsi="Sylfaen"/>
        </w:rPr>
        <w:t xml:space="preserve">des jeunes, en </w:t>
      </w:r>
      <w:r>
        <w:rPr>
          <w:rFonts w:ascii="Sylfaen" w:hAnsi="Sylfaen" w:cs="Arial"/>
        </w:rPr>
        <w:t xml:space="preserve">dirigeant des ateliers de théâtre ou de théâtre de marionnettes, </w:t>
      </w:r>
      <w:r w:rsidRPr="00FD3B14">
        <w:rPr>
          <w:rFonts w:ascii="Sylfaen" w:hAnsi="Sylfaen" w:cs="Arial"/>
        </w:rPr>
        <w:t xml:space="preserve">en milieu scolaire et associatif. </w:t>
      </w:r>
    </w:p>
    <w:p w14:paraId="57FF6A97" w14:textId="77777777" w:rsidR="00DB7E33" w:rsidRPr="005E1AEF" w:rsidRDefault="00DB7E33" w:rsidP="00DB7E33">
      <w:pPr>
        <w:autoSpaceDE w:val="0"/>
        <w:autoSpaceDN w:val="0"/>
        <w:adjustRightInd w:val="0"/>
        <w:jc w:val="both"/>
        <w:rPr>
          <w:rFonts w:ascii="Times-Roman" w:eastAsiaTheme="minorHAnsi" w:hAnsi="Times-Roman" w:cs="Times-Roman"/>
          <w:sz w:val="11"/>
          <w:szCs w:val="23"/>
          <w:lang w:eastAsia="en-US"/>
        </w:rPr>
      </w:pPr>
    </w:p>
    <w:p w14:paraId="7CA8FB1E" w14:textId="77777777" w:rsidR="00DB7E33" w:rsidRPr="00E16204" w:rsidRDefault="00DB7E33" w:rsidP="00DB7E33">
      <w:pPr>
        <w:widowControl w:val="0"/>
        <w:jc w:val="both"/>
        <w:rPr>
          <w:rFonts w:ascii="Sylfaen" w:hAnsi="Sylfaen" w:cs="Arial"/>
        </w:rPr>
      </w:pPr>
      <w:r>
        <w:rPr>
          <w:rFonts w:ascii="Sylfaen" w:hAnsi="Sylfaen" w:cs="Arial"/>
        </w:rPr>
        <w:t>E</w:t>
      </w:r>
      <w:r w:rsidRPr="00E16204">
        <w:rPr>
          <w:rFonts w:ascii="Sylfaen" w:hAnsi="Sylfaen" w:cs="Arial"/>
        </w:rPr>
        <w:t xml:space="preserve">lle a obtenu l’agrément de la </w:t>
      </w:r>
      <w:r>
        <w:rPr>
          <w:rFonts w:ascii="Sylfaen" w:hAnsi="Sylfaen" w:cs="Arial"/>
          <w:b/>
        </w:rPr>
        <w:t>DRAC Languedoc-</w:t>
      </w:r>
      <w:r w:rsidRPr="00E16204">
        <w:rPr>
          <w:rFonts w:ascii="Sylfaen" w:hAnsi="Sylfaen" w:cs="Arial"/>
          <w:b/>
        </w:rPr>
        <w:t>Roussillon</w:t>
      </w:r>
      <w:r w:rsidRPr="00E16204">
        <w:rPr>
          <w:rFonts w:ascii="Sylfaen" w:hAnsi="Sylfaen" w:cs="Arial"/>
        </w:rPr>
        <w:t>.</w:t>
      </w:r>
    </w:p>
    <w:p w14:paraId="79B6AD0C" w14:textId="77777777" w:rsidR="00DB7E33" w:rsidRPr="002425F5" w:rsidRDefault="00DB7E33" w:rsidP="00DB7E33">
      <w:pPr>
        <w:pStyle w:val="Normalcentr"/>
        <w:tabs>
          <w:tab w:val="left" w:pos="1418"/>
        </w:tabs>
        <w:ind w:left="0" w:right="0"/>
        <w:rPr>
          <w:rFonts w:ascii="Sylfaen" w:hAnsi="Sylfaen"/>
          <w:szCs w:val="24"/>
        </w:rPr>
      </w:pPr>
    </w:p>
    <w:p w14:paraId="7019AF00" w14:textId="77777777" w:rsidR="00DB7E33" w:rsidRDefault="00DB7E33" w:rsidP="00DB7E33">
      <w:pPr>
        <w:pStyle w:val="Normalcentr"/>
        <w:tabs>
          <w:tab w:val="left" w:pos="1418"/>
        </w:tabs>
        <w:ind w:left="0" w:right="0"/>
        <w:rPr>
          <w:rFonts w:ascii="Sylfaen" w:hAnsi="Sylfaen"/>
          <w:szCs w:val="24"/>
        </w:rPr>
      </w:pPr>
    </w:p>
    <w:p w14:paraId="245B86C4" w14:textId="77777777" w:rsidR="00DB7E33" w:rsidRDefault="00DB7E33" w:rsidP="00DB7E33">
      <w:pPr>
        <w:pStyle w:val="Normalcentr"/>
        <w:tabs>
          <w:tab w:val="left" w:pos="1418"/>
        </w:tabs>
        <w:ind w:left="0" w:right="0"/>
        <w:rPr>
          <w:rFonts w:ascii="Sylfaen" w:hAnsi="Sylfaen"/>
          <w:szCs w:val="24"/>
        </w:rPr>
      </w:pPr>
    </w:p>
    <w:p w14:paraId="664DD91A" w14:textId="77777777" w:rsidR="00DB7E33" w:rsidRDefault="00DB7E33" w:rsidP="00DB7E33">
      <w:pPr>
        <w:pStyle w:val="Normalcentr"/>
        <w:tabs>
          <w:tab w:val="left" w:pos="1418"/>
        </w:tabs>
        <w:ind w:left="0" w:right="0"/>
        <w:rPr>
          <w:rFonts w:ascii="Sylfaen" w:hAnsi="Sylfaen"/>
          <w:szCs w:val="24"/>
        </w:rPr>
      </w:pPr>
    </w:p>
    <w:p w14:paraId="538EBAB9" w14:textId="77777777" w:rsidR="00DB7E33" w:rsidRDefault="00DB7E33" w:rsidP="00DB7E33">
      <w:pPr>
        <w:pStyle w:val="Normalcentr"/>
        <w:tabs>
          <w:tab w:val="left" w:pos="1418"/>
        </w:tabs>
        <w:ind w:left="0" w:right="0"/>
        <w:rPr>
          <w:rFonts w:ascii="Sylfaen" w:hAnsi="Sylfaen"/>
          <w:szCs w:val="24"/>
        </w:rPr>
      </w:pPr>
    </w:p>
    <w:p w14:paraId="259E23D9" w14:textId="77777777" w:rsidR="00DB7E33" w:rsidRDefault="00DB7E33" w:rsidP="00DB7E33">
      <w:pPr>
        <w:pStyle w:val="Normalcentr"/>
        <w:tabs>
          <w:tab w:val="left" w:pos="1418"/>
        </w:tabs>
        <w:ind w:left="0" w:right="0"/>
        <w:rPr>
          <w:rFonts w:ascii="Sylfaen" w:hAnsi="Sylfaen"/>
          <w:szCs w:val="24"/>
        </w:rPr>
      </w:pPr>
      <w:r w:rsidRPr="00466D61">
        <w:rPr>
          <w:rFonts w:ascii="Sylfaen" w:hAnsi="Sylfaen" w:cs="Arial"/>
          <w:b/>
          <w:sz w:val="28"/>
          <w:szCs w:val="24"/>
        </w:rPr>
        <w:t>Véronique MAZIERE</w:t>
      </w:r>
      <w:r>
        <w:rPr>
          <w:rFonts w:ascii="Sylfaen" w:hAnsi="Sylfaen" w:cs="Arial"/>
          <w:b/>
          <w:sz w:val="28"/>
          <w:szCs w:val="24"/>
        </w:rPr>
        <w:t xml:space="preserve">, </w:t>
      </w:r>
      <w:r>
        <w:rPr>
          <w:rFonts w:ascii="Sylfaen" w:hAnsi="Sylfaen"/>
          <w:szCs w:val="24"/>
        </w:rPr>
        <w:t>Auteure et illustratrice</w:t>
      </w:r>
      <w:r w:rsidRPr="002425F5">
        <w:rPr>
          <w:rFonts w:ascii="Sylfaen" w:hAnsi="Sylfaen"/>
          <w:szCs w:val="24"/>
        </w:rPr>
        <w:t xml:space="preserve"> de livres pour enfants.</w:t>
      </w:r>
    </w:p>
    <w:p w14:paraId="3ED2111A" w14:textId="77777777" w:rsidR="00DB7E33" w:rsidRPr="00E16204" w:rsidRDefault="00DB7E33" w:rsidP="00DB7E33">
      <w:pPr>
        <w:pStyle w:val="Normalcentr"/>
        <w:tabs>
          <w:tab w:val="left" w:pos="1418"/>
        </w:tabs>
        <w:ind w:left="0" w:right="0"/>
        <w:rPr>
          <w:rFonts w:ascii="Sylfaen" w:hAnsi="Sylfaen" w:cs="Arial"/>
          <w:b/>
          <w:sz w:val="10"/>
          <w:szCs w:val="24"/>
        </w:rPr>
      </w:pPr>
    </w:p>
    <w:p w14:paraId="1BE6E10C" w14:textId="77777777" w:rsidR="00DB7E33" w:rsidRDefault="00DB7E33" w:rsidP="00DB7E33">
      <w:pPr>
        <w:jc w:val="both"/>
        <w:rPr>
          <w:rFonts w:ascii="Sylfaen" w:hAnsi="Sylfaen" w:cs="Arial"/>
        </w:rPr>
      </w:pPr>
      <w:r w:rsidRPr="002425F5">
        <w:rPr>
          <w:rFonts w:ascii="Sylfaen" w:hAnsi="Sylfaen" w:cs="Arial"/>
        </w:rPr>
        <w:t xml:space="preserve">Elle a suivi des études de création textile aux Arts Appliqués et Métiers d’Arts à Paris. Ensuite, elle a abordé la gravure avec Z. </w:t>
      </w:r>
      <w:proofErr w:type="spellStart"/>
      <w:r w:rsidRPr="002425F5">
        <w:rPr>
          <w:rFonts w:ascii="Sylfaen" w:hAnsi="Sylfaen" w:cs="Arial"/>
        </w:rPr>
        <w:t>Milshtein</w:t>
      </w:r>
      <w:proofErr w:type="spellEnd"/>
      <w:r w:rsidRPr="002425F5">
        <w:rPr>
          <w:rFonts w:ascii="Sylfaen" w:hAnsi="Sylfaen" w:cs="Arial"/>
        </w:rPr>
        <w:t xml:space="preserve"> et la lithographie aux Beaux-Arts de Paris. Elle s’est consacrée à l’élaboration de livres pour enfants en employant du papier de couleu</w:t>
      </w:r>
      <w:r>
        <w:rPr>
          <w:rFonts w:ascii="Sylfaen" w:hAnsi="Sylfaen" w:cs="Arial"/>
        </w:rPr>
        <w:t xml:space="preserve">r déchiré puis de l'acrylique. </w:t>
      </w:r>
    </w:p>
    <w:p w14:paraId="03545198" w14:textId="77777777" w:rsidR="00DB7E33" w:rsidRPr="002001D4" w:rsidRDefault="00DB7E33" w:rsidP="00DB7E33">
      <w:pPr>
        <w:jc w:val="both"/>
        <w:rPr>
          <w:rFonts w:ascii="Sylfaen" w:hAnsi="Sylfaen" w:cs="Arial"/>
          <w:sz w:val="10"/>
        </w:rPr>
      </w:pPr>
    </w:p>
    <w:p w14:paraId="54CAEB97" w14:textId="77777777" w:rsidR="00DB7E33" w:rsidRDefault="00DB7E33" w:rsidP="00DB7E33">
      <w:pPr>
        <w:jc w:val="both"/>
        <w:rPr>
          <w:rFonts w:ascii="Sylfaen" w:hAnsi="Sylfaen" w:cs="Arial"/>
        </w:rPr>
      </w:pPr>
      <w:r w:rsidRPr="002425F5">
        <w:rPr>
          <w:rFonts w:ascii="Sylfaen" w:hAnsi="Sylfaen" w:cs="Arial"/>
        </w:rPr>
        <w:t xml:space="preserve">Elle </w:t>
      </w:r>
      <w:r>
        <w:rPr>
          <w:rFonts w:ascii="Sylfaen" w:hAnsi="Sylfaen" w:cs="Arial"/>
        </w:rPr>
        <w:t>a publié s</w:t>
      </w:r>
      <w:r w:rsidRPr="002425F5">
        <w:rPr>
          <w:rFonts w:ascii="Sylfaen" w:hAnsi="Sylfaen" w:cs="Arial"/>
        </w:rPr>
        <w:t>es albums chez Nathan, Albin Michel et Gautier-</w:t>
      </w:r>
      <w:proofErr w:type="spellStart"/>
      <w:r w:rsidRPr="002425F5">
        <w:rPr>
          <w:rFonts w:ascii="Sylfaen" w:hAnsi="Sylfaen" w:cs="Arial"/>
        </w:rPr>
        <w:t>Languereau</w:t>
      </w:r>
      <w:proofErr w:type="spellEnd"/>
      <w:r w:rsidRPr="002425F5">
        <w:rPr>
          <w:rFonts w:ascii="Sylfaen" w:hAnsi="Sylfaen" w:cs="Arial"/>
        </w:rPr>
        <w:t xml:space="preserve">, </w:t>
      </w:r>
      <w:proofErr w:type="spellStart"/>
      <w:r w:rsidRPr="002425F5">
        <w:rPr>
          <w:rFonts w:ascii="Sylfaen" w:hAnsi="Sylfaen" w:cs="Arial"/>
        </w:rPr>
        <w:t>Lito</w:t>
      </w:r>
      <w:proofErr w:type="spellEnd"/>
      <w:r w:rsidRPr="002425F5">
        <w:rPr>
          <w:rFonts w:ascii="Sylfaen" w:hAnsi="Sylfaen" w:cs="Arial"/>
        </w:rPr>
        <w:t xml:space="preserve"> et L'Ecole des Loisirs. Elle a également écrit</w:t>
      </w:r>
      <w:r>
        <w:rPr>
          <w:rFonts w:ascii="Sylfaen" w:hAnsi="Sylfaen" w:cs="Arial"/>
        </w:rPr>
        <w:t xml:space="preserve"> des textes pour Albin Michel. </w:t>
      </w:r>
      <w:r w:rsidRPr="00584B47">
        <w:rPr>
          <w:rFonts w:ascii="Sylfaen" w:hAnsi="Sylfaen" w:cs="Arial"/>
        </w:rPr>
        <w:t>En 2010, plusieurs albums ont été édité chez Circonflexe, Casterman et Didier jeunesse.</w:t>
      </w:r>
      <w:r w:rsidRPr="002425F5">
        <w:rPr>
          <w:rFonts w:ascii="Sylfaen" w:hAnsi="Sylfaen" w:cs="Arial"/>
        </w:rPr>
        <w:t xml:space="preserve"> A ce jour, elle a publié </w:t>
      </w:r>
      <w:r>
        <w:rPr>
          <w:rFonts w:ascii="Sylfaen" w:hAnsi="Sylfaen" w:cs="Arial"/>
        </w:rPr>
        <w:t xml:space="preserve">environ </w:t>
      </w:r>
      <w:r w:rsidRPr="002425F5">
        <w:rPr>
          <w:rFonts w:ascii="Sylfaen" w:hAnsi="Sylfaen" w:cs="Arial"/>
        </w:rPr>
        <w:t>34 liv</w:t>
      </w:r>
      <w:r>
        <w:rPr>
          <w:rFonts w:ascii="Sylfaen" w:hAnsi="Sylfaen" w:cs="Arial"/>
        </w:rPr>
        <w:t xml:space="preserve">res et albums pour la jeunesse. </w:t>
      </w:r>
    </w:p>
    <w:p w14:paraId="07BCE29E" w14:textId="77777777" w:rsidR="00DB7E33" w:rsidRPr="002001D4" w:rsidRDefault="00DB7E33" w:rsidP="00DB7E33">
      <w:pPr>
        <w:jc w:val="both"/>
        <w:rPr>
          <w:rFonts w:ascii="Sylfaen" w:hAnsi="Sylfaen" w:cs="Arial"/>
          <w:sz w:val="10"/>
        </w:rPr>
      </w:pPr>
    </w:p>
    <w:p w14:paraId="744E7AF2" w14:textId="77777777" w:rsidR="00DB7E33" w:rsidRPr="002425F5" w:rsidRDefault="00DB7E33" w:rsidP="00DB7E33">
      <w:pPr>
        <w:jc w:val="both"/>
        <w:rPr>
          <w:rFonts w:ascii="Sylfaen" w:hAnsi="Sylfaen" w:cs="Arial"/>
        </w:rPr>
      </w:pPr>
      <w:r w:rsidRPr="002425F5">
        <w:rPr>
          <w:rFonts w:ascii="Sylfaen" w:hAnsi="Sylfaen" w:cs="Arial"/>
        </w:rPr>
        <w:t xml:space="preserve">Elle a </w:t>
      </w:r>
      <w:r>
        <w:rPr>
          <w:rFonts w:ascii="Sylfaen" w:hAnsi="Sylfaen" w:cs="Arial"/>
        </w:rPr>
        <w:t xml:space="preserve">également </w:t>
      </w:r>
      <w:r w:rsidRPr="002425F5">
        <w:rPr>
          <w:rFonts w:ascii="Sylfaen" w:hAnsi="Sylfaen" w:cs="Arial"/>
        </w:rPr>
        <w:t xml:space="preserve">créé les costumes et </w:t>
      </w:r>
      <w:r>
        <w:rPr>
          <w:rFonts w:ascii="Sylfaen" w:hAnsi="Sylfaen" w:cs="Arial"/>
        </w:rPr>
        <w:t xml:space="preserve">elle </w:t>
      </w:r>
      <w:r w:rsidRPr="002425F5">
        <w:rPr>
          <w:rFonts w:ascii="Sylfaen" w:hAnsi="Sylfaen" w:cs="Arial"/>
        </w:rPr>
        <w:t>a dessiné les ombres pour le  spectacle </w:t>
      </w:r>
      <w:proofErr w:type="spellStart"/>
      <w:r w:rsidRPr="002425F5">
        <w:rPr>
          <w:rFonts w:ascii="Sylfaen" w:hAnsi="Sylfaen" w:cs="Arial"/>
          <w:i/>
        </w:rPr>
        <w:t>Abaroug</w:t>
      </w:r>
      <w:proofErr w:type="spellEnd"/>
      <w:r w:rsidRPr="002425F5">
        <w:rPr>
          <w:rFonts w:ascii="Sylfaen" w:hAnsi="Sylfaen" w:cs="Arial"/>
          <w:i/>
        </w:rPr>
        <w:t>, chameau du désert</w:t>
      </w:r>
      <w:r w:rsidRPr="002425F5">
        <w:rPr>
          <w:rFonts w:ascii="Sylfaen" w:hAnsi="Sylfaen" w:cs="Arial"/>
        </w:rPr>
        <w:t xml:space="preserve"> de la Cie Cercle de Lumière, en 1999. </w:t>
      </w:r>
    </w:p>
    <w:p w14:paraId="01CF94EC" w14:textId="77777777" w:rsidR="00DB7E33" w:rsidRDefault="00DB7E33" w:rsidP="00DB7E33">
      <w:pPr>
        <w:pStyle w:val="Corpsdetexte2"/>
        <w:tabs>
          <w:tab w:val="left" w:pos="5280"/>
        </w:tabs>
        <w:rPr>
          <w:rFonts w:ascii="Sylfaen" w:hAnsi="Sylfaen" w:cs="Arial"/>
        </w:rPr>
      </w:pPr>
      <w:r w:rsidRPr="002425F5">
        <w:rPr>
          <w:rFonts w:ascii="Sylfaen" w:hAnsi="Sylfaen" w:cs="Arial"/>
        </w:rPr>
        <w:t>Elle participe à la fabrication et à la création des décors et des marionnettes des spectacles de la Compagnie Intermezzo</w:t>
      </w:r>
      <w:r>
        <w:rPr>
          <w:rFonts w:ascii="Sylfaen" w:hAnsi="Sylfaen" w:cs="Arial"/>
        </w:rPr>
        <w:t xml:space="preserve">, qui a mis en scène 3 de ses livres dans le spectacle </w:t>
      </w:r>
      <w:r w:rsidRPr="0059488F">
        <w:rPr>
          <w:rFonts w:ascii="Sylfaen" w:hAnsi="Sylfaen" w:cs="Arial"/>
          <w:i/>
        </w:rPr>
        <w:t>Le petit Théâtre en papier.</w:t>
      </w:r>
      <w:r w:rsidRPr="002425F5">
        <w:rPr>
          <w:rFonts w:ascii="Sylfaen" w:hAnsi="Sylfaen" w:cs="Arial"/>
        </w:rPr>
        <w:t xml:space="preserve">  </w:t>
      </w:r>
    </w:p>
    <w:p w14:paraId="1390D0B8" w14:textId="77777777" w:rsidR="00DB7E33" w:rsidRPr="002001D4" w:rsidRDefault="00DB7E33" w:rsidP="00DB7E33">
      <w:pPr>
        <w:pStyle w:val="Corpsdetexte2"/>
        <w:tabs>
          <w:tab w:val="left" w:pos="5280"/>
        </w:tabs>
        <w:rPr>
          <w:rFonts w:ascii="Sylfaen" w:hAnsi="Sylfaen" w:cs="Arial"/>
          <w:sz w:val="10"/>
        </w:rPr>
      </w:pPr>
    </w:p>
    <w:p w14:paraId="35A3D20D" w14:textId="77777777" w:rsidR="00DB7E33" w:rsidRPr="00885BB1" w:rsidRDefault="00DB7E33" w:rsidP="00DB7E33">
      <w:pPr>
        <w:jc w:val="both"/>
        <w:rPr>
          <w:rFonts w:ascii="Sylfaen" w:hAnsi="Sylfaen"/>
        </w:rPr>
      </w:pPr>
      <w:r>
        <w:rPr>
          <w:rFonts w:ascii="Sylfaen" w:hAnsi="Sylfaen"/>
        </w:rPr>
        <w:t xml:space="preserve">En juin 2004 et 2005, Véronique MAZIERE a exposé </w:t>
      </w:r>
      <w:r w:rsidRPr="00885BB1">
        <w:rPr>
          <w:rFonts w:ascii="Sylfaen" w:hAnsi="Sylfaen"/>
        </w:rPr>
        <w:t xml:space="preserve">ses sculptures et </w:t>
      </w:r>
      <w:r>
        <w:rPr>
          <w:rFonts w:ascii="Sylfaen" w:hAnsi="Sylfaen"/>
        </w:rPr>
        <w:t xml:space="preserve">ses </w:t>
      </w:r>
      <w:r w:rsidRPr="00885BB1">
        <w:rPr>
          <w:rFonts w:ascii="Sylfaen" w:hAnsi="Sylfaen"/>
        </w:rPr>
        <w:t xml:space="preserve">céramiques </w:t>
      </w:r>
      <w:r>
        <w:rPr>
          <w:rFonts w:ascii="Sylfaen" w:hAnsi="Sylfaen"/>
        </w:rPr>
        <w:t xml:space="preserve">lors des </w:t>
      </w:r>
      <w:r w:rsidRPr="00D03541">
        <w:rPr>
          <w:rFonts w:ascii="Sylfaen" w:hAnsi="Sylfaen"/>
          <w:i/>
        </w:rPr>
        <w:t>Journées ateliers portes ouvertes</w:t>
      </w:r>
      <w:r w:rsidRPr="00885BB1">
        <w:rPr>
          <w:rFonts w:ascii="Sylfaen" w:hAnsi="Sylfaen"/>
        </w:rPr>
        <w:t xml:space="preserve"> à la </w:t>
      </w:r>
      <w:r>
        <w:rPr>
          <w:rFonts w:ascii="Sylfaen" w:hAnsi="Sylfaen"/>
        </w:rPr>
        <w:t>Butte aux Cailles, Paris 13</w:t>
      </w:r>
      <w:r w:rsidRPr="00D03541">
        <w:rPr>
          <w:rFonts w:ascii="Sylfaen" w:hAnsi="Sylfaen"/>
          <w:vertAlign w:val="superscript"/>
        </w:rPr>
        <w:t>e</w:t>
      </w:r>
      <w:r>
        <w:rPr>
          <w:rFonts w:ascii="Sylfaen" w:hAnsi="Sylfaen"/>
        </w:rPr>
        <w:t>.</w:t>
      </w:r>
    </w:p>
    <w:p w14:paraId="68BE17D5" w14:textId="77777777" w:rsidR="00DB7E33" w:rsidRPr="001E7C7D" w:rsidRDefault="00DB7E33" w:rsidP="00DB7E33">
      <w:pPr>
        <w:spacing w:line="276" w:lineRule="auto"/>
        <w:jc w:val="both"/>
        <w:rPr>
          <w:rFonts w:ascii="Sylfaen" w:hAnsi="Sylfaen" w:cs="Arial"/>
          <w:sz w:val="10"/>
        </w:rPr>
      </w:pPr>
    </w:p>
    <w:p w14:paraId="2946F789" w14:textId="77777777" w:rsidR="001E7C7D" w:rsidRPr="001E7C7D" w:rsidRDefault="001E7C7D" w:rsidP="001E7C7D">
      <w:pPr>
        <w:spacing w:line="276" w:lineRule="auto"/>
        <w:rPr>
          <w:rFonts w:ascii="Sylfaen" w:hAnsi="Sylfaen"/>
          <w:sz w:val="10"/>
        </w:rPr>
      </w:pPr>
    </w:p>
    <w:p w14:paraId="229309BB" w14:textId="77777777" w:rsidR="001E7C7D" w:rsidRPr="00006410" w:rsidRDefault="001E7C7D" w:rsidP="001E7C7D">
      <w:pPr>
        <w:rPr>
          <w:rFonts w:ascii="Sylfaen" w:hAnsi="Sylfaen"/>
          <w:lang w:val="en-US"/>
        </w:rPr>
      </w:pPr>
      <w:proofErr w:type="gramStart"/>
      <w:r w:rsidRPr="00006410">
        <w:rPr>
          <w:rFonts w:ascii="Sylfaen" w:hAnsi="Sylfaen" w:cs="Arial"/>
          <w:lang w:val="en-US"/>
        </w:rPr>
        <w:t>book :</w:t>
      </w:r>
      <w:proofErr w:type="gramEnd"/>
      <w:r w:rsidRPr="00006410">
        <w:rPr>
          <w:rFonts w:ascii="Sylfaen" w:hAnsi="Sylfaen" w:cs="Arial"/>
          <w:lang w:val="en-US"/>
        </w:rPr>
        <w:t xml:space="preserve"> http://radzimire.ultra-book.com/</w:t>
      </w:r>
      <w:r w:rsidRPr="00006410">
        <w:rPr>
          <w:rFonts w:ascii="Sylfaen" w:hAnsi="Sylfaen" w:cs="Arial"/>
          <w:lang w:val="en-US"/>
        </w:rPr>
        <w:tab/>
      </w:r>
    </w:p>
    <w:p w14:paraId="7DE8FEEE" w14:textId="77777777" w:rsidR="001E7C7D" w:rsidRPr="00006410" w:rsidRDefault="001E7C7D" w:rsidP="001E7C7D">
      <w:pPr>
        <w:tabs>
          <w:tab w:val="left" w:pos="5280"/>
        </w:tabs>
        <w:jc w:val="both"/>
        <w:rPr>
          <w:rFonts w:ascii="Sylfaen" w:hAnsi="Sylfaen" w:cs="Arial"/>
          <w:lang w:val="en-US"/>
        </w:rPr>
      </w:pPr>
      <w:proofErr w:type="gramStart"/>
      <w:r w:rsidRPr="00006410">
        <w:rPr>
          <w:rFonts w:ascii="Sylfaen" w:hAnsi="Sylfaen" w:cs="Arial"/>
          <w:lang w:val="en-US"/>
        </w:rPr>
        <w:t>blog :</w:t>
      </w:r>
      <w:proofErr w:type="gramEnd"/>
      <w:r w:rsidRPr="00006410">
        <w:rPr>
          <w:rFonts w:ascii="Sylfaen" w:hAnsi="Sylfaen" w:cs="Arial"/>
          <w:lang w:val="en-US"/>
        </w:rPr>
        <w:t xml:space="preserve"> </w:t>
      </w:r>
      <w:hyperlink r:id="rId12" w:history="1">
        <w:r w:rsidRPr="00006410">
          <w:rPr>
            <w:rStyle w:val="Lienhypertexte"/>
            <w:rFonts w:ascii="Sylfaen" w:hAnsi="Sylfaen" w:cs="Arial"/>
            <w:color w:val="auto"/>
            <w:u w:val="none"/>
            <w:lang w:val="en-US"/>
          </w:rPr>
          <w:t>http://radzimire.canalblog.com</w:t>
        </w:r>
      </w:hyperlink>
    </w:p>
    <w:p w14:paraId="6E88F2E9" w14:textId="77777777" w:rsidR="00DB7E33" w:rsidRDefault="00DB7E33" w:rsidP="00DB7E33">
      <w:pPr>
        <w:spacing w:after="200" w:line="276" w:lineRule="auto"/>
        <w:jc w:val="right"/>
        <w:rPr>
          <w:noProof/>
        </w:rPr>
      </w:pPr>
    </w:p>
    <w:p w14:paraId="16DBB7A1" w14:textId="77777777" w:rsidR="00DB7E33" w:rsidRDefault="00DB7E33" w:rsidP="00DB7E33">
      <w:pPr>
        <w:spacing w:after="200" w:line="276" w:lineRule="auto"/>
        <w:jc w:val="right"/>
        <w:rPr>
          <w:noProof/>
        </w:rPr>
      </w:pPr>
    </w:p>
    <w:p w14:paraId="06204D05" w14:textId="77777777" w:rsidR="00DB7E33" w:rsidRDefault="00B06A86" w:rsidP="00B06A86">
      <w:pPr>
        <w:spacing w:after="200" w:line="276" w:lineRule="auto"/>
        <w:jc w:val="right"/>
      </w:pPr>
      <w:r>
        <w:rPr>
          <w:noProof/>
        </w:rPr>
        <w:drawing>
          <wp:inline distT="0" distB="0" distL="0" distR="0" wp14:anchorId="4BAE82AA" wp14:editId="00D78E33">
            <wp:extent cx="1948687" cy="2772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8687" cy="2772000"/>
                    </a:xfrm>
                    <a:prstGeom prst="rect">
                      <a:avLst/>
                    </a:prstGeom>
                  </pic:spPr>
                </pic:pic>
              </a:graphicData>
            </a:graphic>
          </wp:inline>
        </w:drawing>
      </w:r>
    </w:p>
    <w:p w14:paraId="20376EC4" w14:textId="77777777" w:rsidR="00DB7E33" w:rsidRDefault="00DB7E33" w:rsidP="00DB7E33">
      <w:pPr>
        <w:spacing w:after="200" w:line="276" w:lineRule="auto"/>
      </w:pPr>
    </w:p>
    <w:p w14:paraId="09A126A7" w14:textId="77777777" w:rsidR="00DB7E33" w:rsidRPr="00530807" w:rsidRDefault="00B06A86" w:rsidP="00DB7E33">
      <w:pPr>
        <w:spacing w:after="200" w:line="276" w:lineRule="auto"/>
      </w:pPr>
      <w:r>
        <w:br w:type="page"/>
      </w:r>
      <w:r w:rsidR="00DB7E33" w:rsidRPr="00B06A86">
        <w:rPr>
          <w:rFonts w:ascii="Sylfaen" w:hAnsi="Sylfaen" w:cs="Arial"/>
          <w:b/>
          <w:bCs/>
          <w:sz w:val="32"/>
        </w:rPr>
        <w:lastRenderedPageBreak/>
        <w:t xml:space="preserve">CRITIQUES DE PRESSE </w:t>
      </w:r>
      <w:r w:rsidR="00DB7E33" w:rsidRPr="007639C9">
        <w:rPr>
          <w:rFonts w:ascii="Sylfaen" w:hAnsi="Sylfaen" w:cs="Arial"/>
          <w:bCs/>
          <w:sz w:val="20"/>
        </w:rPr>
        <w:t xml:space="preserve">(autour de la </w:t>
      </w:r>
      <w:r w:rsidR="00DB7E33" w:rsidRPr="007639C9">
        <w:rPr>
          <w:rFonts w:ascii="Sylfaen" w:hAnsi="Sylfaen" w:cs="Arial"/>
          <w:bCs/>
          <w:i/>
          <w:sz w:val="20"/>
        </w:rPr>
        <w:t>Trilogie pour une actrice et 21 marionnettes</w:t>
      </w:r>
      <w:r w:rsidR="00DB7E33" w:rsidRPr="007639C9">
        <w:rPr>
          <w:rFonts w:ascii="Sylfaen" w:hAnsi="Sylfaen" w:cs="Arial"/>
          <w:sz w:val="18"/>
        </w:rPr>
        <w:t>)</w:t>
      </w:r>
    </w:p>
    <w:p w14:paraId="06549928" w14:textId="77777777" w:rsidR="00DB7E33" w:rsidRPr="00E4227D" w:rsidRDefault="00DB7E33" w:rsidP="00DB7E33">
      <w:pPr>
        <w:pStyle w:val="Corpsdetexte2"/>
        <w:rPr>
          <w:rFonts w:ascii="Sylfaen" w:hAnsi="Sylfaen" w:cs="Arial"/>
          <w:color w:val="993366"/>
        </w:rPr>
      </w:pPr>
      <w:r>
        <w:rPr>
          <w:rFonts w:ascii="Sylfaen" w:hAnsi="Sylfaen" w:cs="Arial"/>
          <w:noProof/>
        </w:rPr>
        <w:drawing>
          <wp:inline distT="0" distB="0" distL="0" distR="0" wp14:anchorId="6876F738" wp14:editId="45800388">
            <wp:extent cx="675462" cy="252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era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462" cy="252000"/>
                    </a:xfrm>
                    <a:prstGeom prst="rect">
                      <a:avLst/>
                    </a:prstGeom>
                  </pic:spPr>
                </pic:pic>
              </a:graphicData>
            </a:graphic>
          </wp:inline>
        </w:drawing>
      </w:r>
      <w:r>
        <w:rPr>
          <w:rFonts w:ascii="Sylfaen" w:hAnsi="Sylfaen" w:cs="Arial"/>
        </w:rPr>
        <w:t xml:space="preserve"> </w:t>
      </w:r>
      <w:r w:rsidRPr="004D1810">
        <w:rPr>
          <w:rFonts w:ascii="Sylfaen" w:hAnsi="Sylfaen" w:cs="Arial"/>
          <w:i/>
        </w:rPr>
        <w:t>Par quatre chemins.</w:t>
      </w:r>
      <w:r>
        <w:rPr>
          <w:rFonts w:ascii="Sylfaen" w:hAnsi="Sylfaen" w:cs="Arial"/>
        </w:rPr>
        <w:t xml:space="preserve"> </w:t>
      </w:r>
      <w:r w:rsidRPr="00E16204">
        <w:rPr>
          <w:rFonts w:ascii="Sylfaen" w:hAnsi="Sylfaen" w:cs="Arial"/>
        </w:rPr>
        <w:t xml:space="preserve">Emanuela </w:t>
      </w:r>
      <w:proofErr w:type="spellStart"/>
      <w:r w:rsidRPr="00E16204">
        <w:rPr>
          <w:rFonts w:ascii="Sylfaen" w:hAnsi="Sylfaen" w:cs="Arial"/>
        </w:rPr>
        <w:t>Bonini</w:t>
      </w:r>
      <w:proofErr w:type="spellEnd"/>
      <w:r w:rsidRPr="00E16204">
        <w:rPr>
          <w:rFonts w:ascii="Sylfaen" w:hAnsi="Sylfaen" w:cs="Arial"/>
        </w:rPr>
        <w:t xml:space="preserve"> est une charmeuse, une magicienne au doux accent italien, qui arrive avec apparemment rien dans les mains, rien dans les poches. Juste une valise et une histoire de jolis et mauvais rêves. Elle présente </w:t>
      </w:r>
      <w:proofErr w:type="spellStart"/>
      <w:r w:rsidRPr="00E16204">
        <w:rPr>
          <w:rFonts w:ascii="Sylfaen" w:hAnsi="Sylfaen" w:cs="Arial"/>
        </w:rPr>
        <w:t>Nicolino</w:t>
      </w:r>
      <w:proofErr w:type="spellEnd"/>
      <w:r w:rsidRPr="00E16204">
        <w:rPr>
          <w:rFonts w:ascii="Sylfaen" w:hAnsi="Sylfaen" w:cs="Arial"/>
        </w:rPr>
        <w:t xml:space="preserve">, petite marionnette fragile, harcelée par les cauchemars. Très sobre au début, le spectacle s’enrichit à la folie, se met à foisonner d’objets, de costumes, d’ombres projetées, d’accessoires que la conteuse tire de sa valise ou va chercher en coulisses. Les péripéties s’accélèrent. </w:t>
      </w:r>
      <w:proofErr w:type="spellStart"/>
      <w:r w:rsidRPr="00E16204">
        <w:rPr>
          <w:rFonts w:ascii="Sylfaen" w:hAnsi="Sylfaen" w:cs="Arial"/>
        </w:rPr>
        <w:t>Nicolino</w:t>
      </w:r>
      <w:proofErr w:type="spellEnd"/>
      <w:r w:rsidRPr="00E16204">
        <w:rPr>
          <w:rFonts w:ascii="Sylfaen" w:hAnsi="Sylfaen" w:cs="Arial"/>
        </w:rPr>
        <w:t xml:space="preserve"> tombe-t-il dans un précipice ? Hop là, voici le fromage qui pue et la petite souris qui va l’aider. Sorte d’inventaire à la Prévert raconté avec pondération, le conte pétri de sagesse est une initiation à la philosophie</w:t>
      </w:r>
      <w:r w:rsidRPr="00E16204">
        <w:rPr>
          <w:rFonts w:ascii="Sylfaen" w:hAnsi="Sylfaen" w:cs="Arial"/>
          <w:color w:val="993366"/>
        </w:rPr>
        <w:t>.</w:t>
      </w:r>
      <w:r>
        <w:rPr>
          <w:rFonts w:ascii="Sylfaen" w:hAnsi="Sylfaen" w:cs="Arial"/>
          <w:color w:val="993366"/>
        </w:rPr>
        <w:t xml:space="preserve"> </w:t>
      </w:r>
      <w:r w:rsidRPr="00E16204">
        <w:rPr>
          <w:rFonts w:ascii="Sylfaen" w:hAnsi="Sylfaen" w:cs="Arial"/>
        </w:rPr>
        <w:t xml:space="preserve">Henriette </w:t>
      </w:r>
      <w:proofErr w:type="spellStart"/>
      <w:r w:rsidRPr="00E16204">
        <w:rPr>
          <w:rFonts w:ascii="Sylfaen" w:hAnsi="Sylfaen" w:cs="Arial"/>
        </w:rPr>
        <w:t>Bichonnier</w:t>
      </w:r>
      <w:proofErr w:type="spellEnd"/>
      <w:r w:rsidRPr="00E16204">
        <w:rPr>
          <w:rFonts w:ascii="Sylfaen" w:hAnsi="Sylfaen" w:cs="Arial"/>
        </w:rPr>
        <w:t xml:space="preserve"> – </w:t>
      </w:r>
      <w:r w:rsidRPr="00EB4881">
        <w:rPr>
          <w:rFonts w:ascii="Sylfaen" w:hAnsi="Sylfaen" w:cs="Arial"/>
        </w:rPr>
        <w:t xml:space="preserve">TELERAMA Sortir N° </w:t>
      </w:r>
      <w:r>
        <w:rPr>
          <w:rFonts w:ascii="Sylfaen" w:hAnsi="Sylfaen" w:cs="Arial"/>
        </w:rPr>
        <w:t xml:space="preserve">114 du 29 janvier au 4 février 2003 et N° </w:t>
      </w:r>
      <w:r w:rsidRPr="00EB4881">
        <w:rPr>
          <w:rFonts w:ascii="Sylfaen" w:hAnsi="Sylfaen" w:cs="Arial"/>
        </w:rPr>
        <w:t xml:space="preserve">2871 </w:t>
      </w:r>
      <w:r>
        <w:rPr>
          <w:rFonts w:ascii="Sylfaen" w:hAnsi="Sylfaen" w:cs="Arial"/>
        </w:rPr>
        <w:t>du</w:t>
      </w:r>
      <w:r w:rsidRPr="00EB4881">
        <w:rPr>
          <w:rFonts w:ascii="Sylfaen" w:hAnsi="Sylfaen" w:cs="Arial"/>
        </w:rPr>
        <w:t xml:space="preserve"> 19 janvier 2005</w:t>
      </w:r>
    </w:p>
    <w:p w14:paraId="768447C1" w14:textId="77777777" w:rsidR="00DB7E33" w:rsidRPr="00E4227D" w:rsidRDefault="00DB7E33" w:rsidP="00DB7E33">
      <w:pPr>
        <w:pStyle w:val="Corpsdetexte2"/>
        <w:jc w:val="right"/>
        <w:rPr>
          <w:rFonts w:ascii="Sylfaen" w:hAnsi="Sylfaen" w:cs="Arial"/>
          <w:sz w:val="16"/>
        </w:rPr>
      </w:pPr>
    </w:p>
    <w:p w14:paraId="4BC1A81B" w14:textId="77777777" w:rsidR="00DB7E33" w:rsidRPr="00E4227D" w:rsidRDefault="00DB7E33" w:rsidP="00DB7E33">
      <w:pPr>
        <w:pStyle w:val="Corpsdetexte2"/>
        <w:rPr>
          <w:rFonts w:ascii="Sylfaen" w:hAnsi="Sylfaen" w:cs="Arial"/>
        </w:rPr>
      </w:pPr>
      <w:r>
        <w:rPr>
          <w:rFonts w:ascii="Sylfaen" w:hAnsi="Sylfaen" w:cs="Arial"/>
          <w:noProof/>
        </w:rPr>
        <w:drawing>
          <wp:inline distT="0" distB="0" distL="0" distR="0" wp14:anchorId="3C8014AD" wp14:editId="370492C9">
            <wp:extent cx="675462" cy="252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era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462" cy="252000"/>
                    </a:xfrm>
                    <a:prstGeom prst="rect">
                      <a:avLst/>
                    </a:prstGeom>
                  </pic:spPr>
                </pic:pic>
              </a:graphicData>
            </a:graphic>
          </wp:inline>
        </w:drawing>
      </w:r>
      <w:r>
        <w:rPr>
          <w:rFonts w:ascii="Sylfaen" w:hAnsi="Sylfaen" w:cs="Arial"/>
        </w:rPr>
        <w:t xml:space="preserve"> </w:t>
      </w:r>
      <w:r w:rsidRPr="003E5124">
        <w:rPr>
          <w:rFonts w:ascii="Sylfaen" w:hAnsi="Sylfaen" w:cs="Arial"/>
          <w:i/>
        </w:rPr>
        <w:t>Par quatre chemins.</w:t>
      </w:r>
      <w:r>
        <w:rPr>
          <w:rFonts w:ascii="Sylfaen" w:hAnsi="Sylfaen" w:cs="Arial"/>
        </w:rPr>
        <w:t xml:space="preserve"> </w:t>
      </w:r>
      <w:r w:rsidRPr="00E16204">
        <w:rPr>
          <w:rFonts w:ascii="Sylfaen" w:hAnsi="Sylfaen" w:cs="Arial"/>
        </w:rPr>
        <w:t>Joli récit initiatique avec une conteuse manipulatrice d’objets-surprises et de costumes-décors. Il se dégage de cette histoire à rebondissements mu</w:t>
      </w:r>
      <w:r>
        <w:rPr>
          <w:rFonts w:ascii="Sylfaen" w:hAnsi="Sylfaen" w:cs="Arial"/>
        </w:rPr>
        <w:t xml:space="preserve">ltiples une sagesse apaisante. Henriette </w:t>
      </w:r>
      <w:proofErr w:type="spellStart"/>
      <w:r>
        <w:rPr>
          <w:rFonts w:ascii="Sylfaen" w:hAnsi="Sylfaen" w:cs="Arial"/>
        </w:rPr>
        <w:t>Bichonnier</w:t>
      </w:r>
      <w:proofErr w:type="spellEnd"/>
      <w:r>
        <w:rPr>
          <w:rFonts w:ascii="Sylfaen" w:hAnsi="Sylfaen" w:cs="Arial"/>
        </w:rPr>
        <w:t xml:space="preserve"> –</w:t>
      </w:r>
      <w:r w:rsidRPr="00E16204">
        <w:rPr>
          <w:rFonts w:ascii="Sylfaen" w:hAnsi="Sylfaen" w:cs="Arial"/>
        </w:rPr>
        <w:t>TELERAMA</w:t>
      </w:r>
      <w:r w:rsidRPr="00E16204">
        <w:rPr>
          <w:rFonts w:ascii="Sylfaen" w:hAnsi="Sylfaen" w:cs="Arial"/>
          <w:color w:val="993366"/>
        </w:rPr>
        <w:t xml:space="preserve"> </w:t>
      </w:r>
      <w:r w:rsidRPr="00E4227D">
        <w:rPr>
          <w:rFonts w:ascii="Sylfaen" w:hAnsi="Sylfaen" w:cs="Arial"/>
        </w:rPr>
        <w:t>N°</w:t>
      </w:r>
      <w:r>
        <w:rPr>
          <w:rFonts w:ascii="Sylfaen" w:hAnsi="Sylfaen" w:cs="Arial"/>
        </w:rPr>
        <w:t xml:space="preserve"> 145, </w:t>
      </w:r>
      <w:r w:rsidRPr="00E4227D">
        <w:rPr>
          <w:rFonts w:ascii="Sylfaen" w:hAnsi="Sylfaen" w:cs="Arial"/>
        </w:rPr>
        <w:t>5 février 2003</w:t>
      </w:r>
    </w:p>
    <w:p w14:paraId="5F5AEA59" w14:textId="77777777" w:rsidR="00DB7E33" w:rsidRPr="00E4227D" w:rsidRDefault="00DB7E33" w:rsidP="00DB7E33">
      <w:pPr>
        <w:pStyle w:val="Corpsdetexte2"/>
        <w:rPr>
          <w:rFonts w:ascii="Sylfaen" w:hAnsi="Sylfaen" w:cs="Arial"/>
          <w:sz w:val="16"/>
        </w:rPr>
      </w:pPr>
    </w:p>
    <w:p w14:paraId="3DDD50AB" w14:textId="77777777" w:rsidR="00DB7E33" w:rsidRDefault="00DB7E33" w:rsidP="00DB7E33">
      <w:pPr>
        <w:pStyle w:val="Corpsdetexte2"/>
        <w:rPr>
          <w:rFonts w:ascii="Sylfaen" w:hAnsi="Sylfaen" w:cs="Arial"/>
        </w:rPr>
      </w:pPr>
      <w:r>
        <w:rPr>
          <w:rFonts w:ascii="Sylfaen" w:hAnsi="Sylfaen" w:cs="Arial"/>
          <w:noProof/>
        </w:rPr>
        <w:drawing>
          <wp:inline distT="0" distB="0" distL="0" distR="0" wp14:anchorId="332BC82C" wp14:editId="56C3F7C1">
            <wp:extent cx="771429" cy="216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 mon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429" cy="216000"/>
                    </a:xfrm>
                    <a:prstGeom prst="rect">
                      <a:avLst/>
                    </a:prstGeom>
                  </pic:spPr>
                </pic:pic>
              </a:graphicData>
            </a:graphic>
          </wp:inline>
        </w:drawing>
      </w:r>
      <w:r>
        <w:rPr>
          <w:rFonts w:ascii="Sylfaen" w:hAnsi="Sylfaen" w:cs="Arial"/>
        </w:rPr>
        <w:t xml:space="preserve"> </w:t>
      </w:r>
      <w:r w:rsidRPr="00EE552D">
        <w:rPr>
          <w:rFonts w:ascii="Sylfaen" w:hAnsi="Sylfaen" w:cs="Arial"/>
          <w:i/>
        </w:rPr>
        <w:t>Par quatre chemins.</w:t>
      </w:r>
      <w:r>
        <w:rPr>
          <w:rFonts w:ascii="Sylfaen" w:hAnsi="Sylfaen" w:cs="Arial"/>
        </w:rPr>
        <w:t xml:space="preserve"> </w:t>
      </w:r>
      <w:r w:rsidRPr="00E16204">
        <w:rPr>
          <w:rFonts w:ascii="Sylfaen" w:hAnsi="Sylfaen" w:cs="Arial"/>
        </w:rPr>
        <w:t>Sur scène, une jeune femme nous raconte comment, chaque nuit, elle attrape les cauchemars qui planent au-dessus des enfants. Et voilà qu’elle nous entraîne dans celui d’un petit garçon, qui cherche à perdre haleine, en rêve, le chemin du bonheur… Une valise, une conteuse, des marionnettes, des jeux d’ombres et de lumières : de cette combinaison délicate naît une sorte de fable, un spectacle-métaphore, qui invite à apprivoiser le foisonnant magma des peurs et des espoirs nocturnes. L’ensemble possède une force sensible, une poésie vraie, qui gagnerait peut-être encore en densité avec une dizaine de minutes de moins.</w:t>
      </w:r>
      <w:r>
        <w:rPr>
          <w:rFonts w:ascii="Sylfaen" w:hAnsi="Sylfaen" w:cs="Arial"/>
        </w:rPr>
        <w:t xml:space="preserve"> </w:t>
      </w:r>
    </w:p>
    <w:p w14:paraId="6E6C7F05" w14:textId="77777777" w:rsidR="00DB7E33" w:rsidRPr="00EE552D" w:rsidRDefault="00DB7E33" w:rsidP="00DB7E33">
      <w:pPr>
        <w:pStyle w:val="Corpsdetexte2"/>
        <w:rPr>
          <w:rFonts w:ascii="Sylfaen" w:hAnsi="Sylfaen" w:cs="Arial"/>
        </w:rPr>
      </w:pPr>
      <w:r w:rsidRPr="00EE552D">
        <w:rPr>
          <w:rFonts w:ascii="Sylfaen" w:hAnsi="Sylfaen" w:cs="Arial"/>
        </w:rPr>
        <w:t>Orianne Charpentier - LE MONDE – Aden du 5 au 11 mars 2003</w:t>
      </w:r>
    </w:p>
    <w:p w14:paraId="5351C6EB" w14:textId="77777777" w:rsidR="00DB7E33" w:rsidRPr="00E4227D" w:rsidRDefault="00DB7E33" w:rsidP="00DB7E33">
      <w:pPr>
        <w:pStyle w:val="Corpsdetexte2"/>
        <w:jc w:val="right"/>
        <w:rPr>
          <w:rFonts w:ascii="Sylfaen" w:hAnsi="Sylfaen" w:cs="Arial"/>
          <w:sz w:val="16"/>
        </w:rPr>
      </w:pPr>
    </w:p>
    <w:p w14:paraId="034918FD" w14:textId="77777777" w:rsidR="00DB7E33" w:rsidRPr="00E16204" w:rsidRDefault="00DB7E33" w:rsidP="00DB7E33">
      <w:pPr>
        <w:pStyle w:val="Corpsdetexte2"/>
        <w:rPr>
          <w:rFonts w:ascii="Sylfaen" w:hAnsi="Sylfaen" w:cs="Arial"/>
          <w:szCs w:val="20"/>
        </w:rPr>
      </w:pPr>
      <w:r>
        <w:rPr>
          <w:rFonts w:ascii="Sylfaen" w:hAnsi="Sylfaen" w:cs="Arial"/>
          <w:noProof/>
        </w:rPr>
        <w:drawing>
          <wp:inline distT="0" distB="0" distL="0" distR="0" wp14:anchorId="0C6F20CD" wp14:editId="0D9636E0">
            <wp:extent cx="771429" cy="21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 mon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429" cy="216000"/>
                    </a:xfrm>
                    <a:prstGeom prst="rect">
                      <a:avLst/>
                    </a:prstGeom>
                  </pic:spPr>
                </pic:pic>
              </a:graphicData>
            </a:graphic>
          </wp:inline>
        </w:drawing>
      </w:r>
      <w:r>
        <w:rPr>
          <w:rFonts w:ascii="Sylfaen" w:hAnsi="Sylfaen" w:cs="Arial"/>
          <w:i/>
          <w:szCs w:val="20"/>
        </w:rPr>
        <w:t xml:space="preserve"> </w:t>
      </w:r>
      <w:r w:rsidRPr="00E16204">
        <w:rPr>
          <w:rFonts w:ascii="Sylfaen" w:hAnsi="Sylfaen" w:cs="Arial"/>
          <w:i/>
          <w:szCs w:val="20"/>
        </w:rPr>
        <w:t>Par quatre chemins</w:t>
      </w:r>
      <w:r w:rsidRPr="00E16204">
        <w:rPr>
          <w:rFonts w:ascii="Sylfaen" w:hAnsi="Sylfaen" w:cs="Arial"/>
          <w:szCs w:val="20"/>
        </w:rPr>
        <w:t xml:space="preserve"> est un spectacle tout en finesses, qui raconte les sinuosités de la quête du bonheur.</w:t>
      </w:r>
      <w:r>
        <w:rPr>
          <w:rFonts w:ascii="Sylfaen" w:hAnsi="Sylfaen" w:cs="Arial"/>
          <w:szCs w:val="20"/>
        </w:rPr>
        <w:t xml:space="preserve"> </w:t>
      </w:r>
      <w:r w:rsidRPr="00EE552D">
        <w:rPr>
          <w:rFonts w:ascii="Sylfaen" w:hAnsi="Sylfaen" w:cs="Arial"/>
        </w:rPr>
        <w:t>Orianne Charpentier - LE MONDE – Aden du</w:t>
      </w:r>
      <w:r>
        <w:rPr>
          <w:rFonts w:ascii="Sylfaen" w:hAnsi="Sylfaen" w:cs="Arial"/>
          <w:szCs w:val="20"/>
        </w:rPr>
        <w:t xml:space="preserve"> 12 au 18 mars 2003</w:t>
      </w:r>
      <w:r w:rsidRPr="00E16204">
        <w:rPr>
          <w:rFonts w:ascii="Sylfaen" w:hAnsi="Sylfaen" w:cs="Arial"/>
          <w:szCs w:val="20"/>
        </w:rPr>
        <w:t xml:space="preserve">                                    </w:t>
      </w:r>
      <w:r>
        <w:rPr>
          <w:rFonts w:ascii="Sylfaen" w:hAnsi="Sylfaen" w:cs="Arial"/>
          <w:szCs w:val="20"/>
        </w:rPr>
        <w:t xml:space="preserve">                                             </w:t>
      </w:r>
      <w:r w:rsidRPr="00E16204">
        <w:rPr>
          <w:rFonts w:ascii="Sylfaen" w:hAnsi="Sylfaen" w:cs="Arial"/>
          <w:szCs w:val="20"/>
        </w:rPr>
        <w:t xml:space="preserve">   </w:t>
      </w:r>
    </w:p>
    <w:p w14:paraId="26505FCE" w14:textId="77777777" w:rsidR="00DB7E33" w:rsidRPr="00E4227D" w:rsidRDefault="00DB7E33" w:rsidP="00DB7E33">
      <w:pPr>
        <w:pStyle w:val="Corpsdetexte2"/>
        <w:rPr>
          <w:rFonts w:ascii="Sylfaen" w:hAnsi="Sylfaen"/>
          <w:sz w:val="16"/>
          <w:szCs w:val="20"/>
        </w:rPr>
      </w:pPr>
      <w:r w:rsidRPr="00E16204">
        <w:rPr>
          <w:rFonts w:ascii="Sylfaen" w:hAnsi="Sylfaen" w:cs="Arial"/>
          <w:szCs w:val="20"/>
        </w:rPr>
        <w:t xml:space="preserve"> </w:t>
      </w:r>
    </w:p>
    <w:p w14:paraId="747816A9" w14:textId="77777777" w:rsidR="00DB7E33" w:rsidRPr="00E16204" w:rsidRDefault="00DB7E33" w:rsidP="00DB7E33">
      <w:pPr>
        <w:autoSpaceDE w:val="0"/>
        <w:autoSpaceDN w:val="0"/>
        <w:adjustRightInd w:val="0"/>
        <w:jc w:val="both"/>
        <w:rPr>
          <w:rFonts w:ascii="Sylfaen" w:hAnsi="Sylfaen" w:cs="Arial"/>
          <w:b/>
          <w:bCs/>
          <w:szCs w:val="20"/>
        </w:rPr>
      </w:pPr>
      <w:r>
        <w:rPr>
          <w:rFonts w:ascii="Sylfaen" w:hAnsi="Sylfaen" w:cs="Arial"/>
          <w:noProof/>
        </w:rPr>
        <w:drawing>
          <wp:inline distT="0" distB="0" distL="0" distR="0" wp14:anchorId="1B098BD2" wp14:editId="5A5F1ADB">
            <wp:extent cx="675462" cy="252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era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462" cy="252000"/>
                    </a:xfrm>
                    <a:prstGeom prst="rect">
                      <a:avLst/>
                    </a:prstGeom>
                  </pic:spPr>
                </pic:pic>
              </a:graphicData>
            </a:graphic>
          </wp:inline>
        </w:drawing>
      </w:r>
      <w:r>
        <w:rPr>
          <w:rFonts w:ascii="Sylfaen" w:hAnsi="Sylfaen" w:cs="Arial"/>
          <w:i/>
          <w:szCs w:val="20"/>
        </w:rPr>
        <w:t xml:space="preserve"> </w:t>
      </w:r>
      <w:r w:rsidRPr="00E16204">
        <w:rPr>
          <w:rFonts w:ascii="Sylfaen" w:hAnsi="Sylfaen" w:cs="Arial"/>
          <w:i/>
          <w:szCs w:val="20"/>
        </w:rPr>
        <w:t>Les 4 saisons de Hérisson.</w:t>
      </w:r>
      <w:r w:rsidRPr="00E16204">
        <w:rPr>
          <w:rFonts w:ascii="Sylfaen" w:hAnsi="Sylfaen" w:cs="Arial"/>
          <w:szCs w:val="20"/>
        </w:rPr>
        <w:t xml:space="preserve"> De petites histoires, douces comme une caresse, dites sur le ton de la conversation, dans un décor minuscule et très étudié. Emanuela </w:t>
      </w:r>
      <w:proofErr w:type="spellStart"/>
      <w:r w:rsidRPr="00E16204">
        <w:rPr>
          <w:rFonts w:ascii="Sylfaen" w:hAnsi="Sylfaen" w:cs="Arial"/>
          <w:szCs w:val="20"/>
        </w:rPr>
        <w:t>Bonini</w:t>
      </w:r>
      <w:proofErr w:type="spellEnd"/>
      <w:r w:rsidRPr="00E16204">
        <w:rPr>
          <w:rFonts w:ascii="Sylfaen" w:hAnsi="Sylfaen" w:cs="Arial"/>
          <w:szCs w:val="20"/>
        </w:rPr>
        <w:t xml:space="preserve"> a l’art des sensations esthétiques. Elle enveloppe son public de tendresse, de beauté. Sur une simple table, elle construit peu à peu les détails d’aventures animalières et les objets se transforment au gré d’une fantaisie fascinante. Les tous petit</w:t>
      </w:r>
      <w:r>
        <w:rPr>
          <w:rFonts w:ascii="Sylfaen" w:hAnsi="Sylfaen" w:cs="Arial"/>
          <w:szCs w:val="20"/>
        </w:rPr>
        <w:t>s sont littéralement hypnotisés.</w:t>
      </w:r>
      <w:r w:rsidRPr="00E16204">
        <w:rPr>
          <w:rFonts w:ascii="Sylfaen" w:hAnsi="Sylfaen" w:cs="Arial"/>
          <w:szCs w:val="20"/>
        </w:rPr>
        <w:t xml:space="preserve"> Henriette BICHONNIER – TELERAMA</w:t>
      </w:r>
      <w:r w:rsidRPr="00E16204">
        <w:rPr>
          <w:rFonts w:ascii="Sylfaen" w:hAnsi="Sylfaen" w:cs="Arial"/>
          <w:color w:val="993366"/>
          <w:szCs w:val="20"/>
        </w:rPr>
        <w:t xml:space="preserve"> </w:t>
      </w:r>
      <w:r w:rsidRPr="0077466E">
        <w:rPr>
          <w:rFonts w:ascii="Sylfaen" w:hAnsi="Sylfaen" w:cs="Arial"/>
          <w:szCs w:val="20"/>
        </w:rPr>
        <w:t>Sortir</w:t>
      </w:r>
      <w:r>
        <w:rPr>
          <w:rFonts w:ascii="Sylfaen" w:hAnsi="Sylfaen" w:cs="Arial"/>
          <w:color w:val="993366"/>
          <w:szCs w:val="20"/>
        </w:rPr>
        <w:t xml:space="preserve"> </w:t>
      </w:r>
    </w:p>
    <w:p w14:paraId="3E0A4469" w14:textId="77777777" w:rsidR="00DB7E33" w:rsidRPr="00E4227D" w:rsidRDefault="00DB7E33" w:rsidP="00DB7E33">
      <w:pPr>
        <w:pStyle w:val="Corpsdetexte"/>
        <w:ind w:left="540"/>
        <w:rPr>
          <w:rFonts w:ascii="Sylfaen" w:hAnsi="Sylfaen" w:cs="Arial"/>
          <w:b/>
          <w:bCs/>
          <w:sz w:val="16"/>
          <w:szCs w:val="20"/>
        </w:rPr>
      </w:pPr>
    </w:p>
    <w:p w14:paraId="2AEF4317" w14:textId="77777777" w:rsidR="00DB7E33" w:rsidRDefault="00DB7E33" w:rsidP="00DB7E33">
      <w:pPr>
        <w:pStyle w:val="Corpsdetexte"/>
        <w:rPr>
          <w:rFonts w:ascii="Sylfaen" w:hAnsi="Sylfaen" w:cs="Arial"/>
          <w:szCs w:val="20"/>
        </w:rPr>
      </w:pPr>
      <w:r>
        <w:rPr>
          <w:rFonts w:ascii="Sylfaen" w:hAnsi="Sylfaen" w:cs="Arial"/>
          <w:noProof/>
        </w:rPr>
        <w:drawing>
          <wp:inline distT="0" distB="0" distL="0" distR="0" wp14:anchorId="061EF713" wp14:editId="72985E1B">
            <wp:extent cx="675462" cy="252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era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462" cy="252000"/>
                    </a:xfrm>
                    <a:prstGeom prst="rect">
                      <a:avLst/>
                    </a:prstGeom>
                  </pic:spPr>
                </pic:pic>
              </a:graphicData>
            </a:graphic>
          </wp:inline>
        </w:drawing>
      </w:r>
      <w:r>
        <w:rPr>
          <w:rFonts w:ascii="Sylfaen" w:hAnsi="Sylfaen" w:cs="Arial"/>
          <w:szCs w:val="20"/>
        </w:rPr>
        <w:t xml:space="preserve"> </w:t>
      </w:r>
      <w:r w:rsidRPr="00E16204">
        <w:rPr>
          <w:rFonts w:ascii="Sylfaen" w:hAnsi="Sylfaen" w:cs="Arial"/>
          <w:i/>
          <w:szCs w:val="20"/>
        </w:rPr>
        <w:t>Les 4 saisons de Hérisson.</w:t>
      </w:r>
      <w:r>
        <w:rPr>
          <w:rFonts w:ascii="Sylfaen" w:hAnsi="Sylfaen" w:cs="Arial"/>
          <w:i/>
          <w:szCs w:val="20"/>
        </w:rPr>
        <w:t xml:space="preserve"> </w:t>
      </w:r>
      <w:r w:rsidRPr="00EB4881">
        <w:rPr>
          <w:rFonts w:ascii="Sylfaen" w:hAnsi="Sylfaen" w:cs="Arial"/>
          <w:szCs w:val="20"/>
        </w:rPr>
        <w:t>Dans</w:t>
      </w:r>
      <w:r>
        <w:rPr>
          <w:rFonts w:ascii="Sylfaen" w:hAnsi="Sylfaen" w:cs="Arial"/>
          <w:i/>
          <w:szCs w:val="20"/>
        </w:rPr>
        <w:t xml:space="preserve"> </w:t>
      </w:r>
      <w:r>
        <w:rPr>
          <w:rFonts w:ascii="Sylfaen" w:hAnsi="Sylfaen" w:cs="Arial"/>
          <w:szCs w:val="20"/>
        </w:rPr>
        <w:t xml:space="preserve">un tout petit jardin, un hérisson va explorer les saisons. Il découvre l’automne et la chute des feuilles, la neige de l’hiver, les abeilles du printemps et le premier coquelicot de l’été. Il va aussi se faire un ami : un ours en peluche abandonné. Conteuse et marionnettiste, Emanuela </w:t>
      </w:r>
      <w:proofErr w:type="spellStart"/>
      <w:r>
        <w:rPr>
          <w:rFonts w:ascii="Sylfaen" w:hAnsi="Sylfaen" w:cs="Arial"/>
          <w:szCs w:val="20"/>
        </w:rPr>
        <w:t>Bonini</w:t>
      </w:r>
      <w:proofErr w:type="spellEnd"/>
      <w:r>
        <w:rPr>
          <w:rFonts w:ascii="Sylfaen" w:hAnsi="Sylfaen" w:cs="Arial"/>
          <w:szCs w:val="20"/>
        </w:rPr>
        <w:t xml:space="preserve"> signe cette histoire poétique, agrémentée de quelques morceaux de musique classique et qu’elle enrichit de la douceur de sa voix. Carène VERDON – TELERAMA SORTIR N° 3048 – 11 juin 2008</w:t>
      </w:r>
    </w:p>
    <w:p w14:paraId="37EDA61E" w14:textId="77777777" w:rsidR="00DB7E33" w:rsidRPr="00E16204" w:rsidRDefault="00DB7E33" w:rsidP="00DB7E33">
      <w:pPr>
        <w:pStyle w:val="Corpsdetexte"/>
        <w:rPr>
          <w:rFonts w:ascii="Sylfaen" w:hAnsi="Sylfaen" w:cs="Arial"/>
          <w:b/>
          <w:bCs/>
          <w:szCs w:val="20"/>
        </w:rPr>
      </w:pPr>
      <w:r w:rsidRPr="00E16204">
        <w:rPr>
          <w:rFonts w:ascii="Sylfaen" w:hAnsi="Sylfaen" w:cs="Arial"/>
          <w:szCs w:val="20"/>
        </w:rPr>
        <w:lastRenderedPageBreak/>
        <w:t>Quand le jardin de Titania, l’attrape-rêve, se dévoile et se raconte. Si l’on pose son regard à l’endroit où ce jardin se perd dans les champs, on pourra voir un petit hérisson. Il se croit loin des regards indiscrets mais pourtant…Tout s’anime parmi les buissons, les fleurs et la rivière de ce jardin : un ours perdu qui éternue, une abeille à la recherche d’une adresse, la dernière feuille d’automne bien accrochée, un coquelicot caché. Hérisson nous emmène au fil des saisons. Le spectacle est doux et la délicatesse de la conteuse et de ces cinq marionnettes donne corps à la féerie des choses vraies et simples. Les yeux des grands scintillent devant la magie du vrai et du beau et les enfants se laissent attendrir. Un beau moment à faire partager.</w:t>
      </w:r>
      <w:r>
        <w:rPr>
          <w:rFonts w:ascii="Sylfaen" w:hAnsi="Sylfaen" w:cs="Arial"/>
          <w:szCs w:val="20"/>
        </w:rPr>
        <w:t xml:space="preserve"> </w:t>
      </w:r>
      <w:r w:rsidRPr="00E16204">
        <w:rPr>
          <w:rFonts w:ascii="Sylfaen" w:hAnsi="Sylfaen" w:cs="Arial"/>
          <w:szCs w:val="20"/>
        </w:rPr>
        <w:t xml:space="preserve">Jeanne Robillard, PARIS-FRIMOUSSE </w:t>
      </w:r>
      <w:r>
        <w:rPr>
          <w:rFonts w:ascii="Sylfaen" w:hAnsi="Sylfaen" w:cs="Arial"/>
          <w:szCs w:val="20"/>
        </w:rPr>
        <w:t>N° 67 - Avril 2004</w:t>
      </w:r>
    </w:p>
    <w:p w14:paraId="330AA1CB" w14:textId="77777777" w:rsidR="00DB7E33" w:rsidRPr="00E4227D" w:rsidRDefault="00DB7E33" w:rsidP="00DB7E33">
      <w:pPr>
        <w:autoSpaceDE w:val="0"/>
        <w:autoSpaceDN w:val="0"/>
        <w:adjustRightInd w:val="0"/>
        <w:rPr>
          <w:rFonts w:ascii="Sylfaen" w:hAnsi="Sylfaen"/>
          <w:b/>
          <w:bCs/>
          <w:sz w:val="16"/>
          <w:szCs w:val="26"/>
        </w:rPr>
      </w:pPr>
    </w:p>
    <w:p w14:paraId="39EDBADE" w14:textId="77777777" w:rsidR="00DB7E33" w:rsidRDefault="00DB7E33" w:rsidP="00DB7E33">
      <w:pPr>
        <w:autoSpaceDE w:val="0"/>
        <w:autoSpaceDN w:val="0"/>
        <w:adjustRightInd w:val="0"/>
        <w:jc w:val="both"/>
        <w:rPr>
          <w:rFonts w:ascii="Sylfaen" w:hAnsi="Sylfaen" w:cs="Arial"/>
        </w:rPr>
      </w:pPr>
      <w:r>
        <w:rPr>
          <w:rFonts w:ascii="Sylfaen" w:hAnsi="Sylfaen" w:cs="Arial"/>
          <w:noProof/>
        </w:rPr>
        <w:drawing>
          <wp:inline distT="0" distB="0" distL="0" distR="0" wp14:anchorId="31960D06" wp14:editId="6095EC55">
            <wp:extent cx="675462" cy="25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era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5462" cy="252000"/>
                    </a:xfrm>
                    <a:prstGeom prst="rect">
                      <a:avLst/>
                    </a:prstGeom>
                  </pic:spPr>
                </pic:pic>
              </a:graphicData>
            </a:graphic>
          </wp:inline>
        </w:drawing>
      </w:r>
      <w:r>
        <w:rPr>
          <w:rFonts w:ascii="Sylfaen" w:hAnsi="Sylfaen" w:cs="Arial"/>
          <w:i/>
        </w:rPr>
        <w:t xml:space="preserve"> </w:t>
      </w:r>
      <w:r w:rsidRPr="00E16204">
        <w:rPr>
          <w:rFonts w:ascii="Sylfaen" w:hAnsi="Sylfaen" w:cs="Arial"/>
          <w:i/>
        </w:rPr>
        <w:t>L’histoire du Père Léon.</w:t>
      </w:r>
      <w:r w:rsidRPr="00E16204">
        <w:rPr>
          <w:rFonts w:ascii="Sylfaen" w:hAnsi="Sylfaen" w:cs="Arial"/>
        </w:rPr>
        <w:t xml:space="preserve"> On retrouve l’univers raffiné d’Emanuela </w:t>
      </w:r>
      <w:proofErr w:type="spellStart"/>
      <w:r w:rsidRPr="00E16204">
        <w:rPr>
          <w:rFonts w:ascii="Sylfaen" w:hAnsi="Sylfaen" w:cs="Arial"/>
        </w:rPr>
        <w:t>Bonini</w:t>
      </w:r>
      <w:proofErr w:type="spellEnd"/>
      <w:r w:rsidRPr="00E16204">
        <w:rPr>
          <w:rFonts w:ascii="Sylfaen" w:hAnsi="Sylfaen" w:cs="Arial"/>
        </w:rPr>
        <w:t xml:space="preserve">, magicienne du conte susurré avec une pointe d’accent charmeur. Toute seule, mais finalement entourée d’une infinité de personnages tirés des coulisses, de ses poches, des recoins de ses installations qu’elle modifie au cours du récit. Avec son rythme lent qui maintient un suspense elle embarque son public dans un conte de Noël émouvant. </w:t>
      </w:r>
      <w:proofErr w:type="spellStart"/>
      <w:r w:rsidRPr="00E16204">
        <w:rPr>
          <w:rFonts w:ascii="Sylfaen" w:hAnsi="Sylfaen" w:cs="Arial"/>
        </w:rPr>
        <w:t>Nicolino</w:t>
      </w:r>
      <w:proofErr w:type="spellEnd"/>
      <w:r w:rsidRPr="00E16204">
        <w:rPr>
          <w:rFonts w:ascii="Sylfaen" w:hAnsi="Sylfaen" w:cs="Arial"/>
        </w:rPr>
        <w:t xml:space="preserve">, petite marionnette lunaire, attend l’arrivée d’un Père Noël qui n’est jamais passé. Mais qui est-il ce Père Léon, vieil homme des bois solitaire, chez qui l’oiseau avaleur d’espoir vient se poser ? Une superbe métaphore.                    </w:t>
      </w:r>
    </w:p>
    <w:p w14:paraId="7026B37B" w14:textId="77777777" w:rsidR="00DB7E33" w:rsidRPr="00E16204" w:rsidRDefault="00DB7E33" w:rsidP="00DB7E33">
      <w:pPr>
        <w:autoSpaceDE w:val="0"/>
        <w:autoSpaceDN w:val="0"/>
        <w:adjustRightInd w:val="0"/>
        <w:jc w:val="right"/>
        <w:rPr>
          <w:rFonts w:ascii="Sylfaen" w:hAnsi="Sylfaen" w:cs="Arial"/>
          <w:b/>
          <w:bCs/>
          <w:sz w:val="20"/>
          <w:szCs w:val="23"/>
        </w:rPr>
      </w:pPr>
      <w:r w:rsidRPr="00E16204">
        <w:rPr>
          <w:rFonts w:ascii="Sylfaen" w:hAnsi="Sylfaen" w:cs="Arial"/>
        </w:rPr>
        <w:t xml:space="preserve"> Henriette BICHONNIER – TELERAMA</w:t>
      </w:r>
      <w:r>
        <w:rPr>
          <w:rFonts w:ascii="Sylfaen" w:hAnsi="Sylfaen" w:cs="Arial"/>
        </w:rPr>
        <w:t xml:space="preserve"> Sortir N° 2971-2972 – 20 décembre 2006</w:t>
      </w:r>
    </w:p>
    <w:p w14:paraId="17C077E9" w14:textId="77777777" w:rsidR="00DB7E33" w:rsidRPr="00E4227D" w:rsidRDefault="00DB7E33" w:rsidP="00DB7E33">
      <w:pPr>
        <w:pStyle w:val="Corpsdetexte"/>
        <w:jc w:val="right"/>
        <w:rPr>
          <w:rFonts w:ascii="Sylfaen" w:hAnsi="Sylfaen" w:cs="Arial"/>
          <w:sz w:val="16"/>
        </w:rPr>
      </w:pPr>
    </w:p>
    <w:p w14:paraId="4DC4F3CB" w14:textId="77777777" w:rsidR="00DB7E33" w:rsidRDefault="00DB7E33" w:rsidP="00DB7E33">
      <w:pPr>
        <w:pStyle w:val="Corpsdetexte"/>
        <w:rPr>
          <w:rFonts w:ascii="Sylfaen" w:hAnsi="Sylfaen" w:cs="Arial"/>
        </w:rPr>
      </w:pPr>
      <w:r>
        <w:rPr>
          <w:rFonts w:ascii="Sylfaen" w:hAnsi="Sylfaen" w:cs="Arial"/>
          <w:noProof/>
        </w:rPr>
        <w:drawing>
          <wp:inline distT="0" distB="0" distL="0" distR="0" wp14:anchorId="62600D36" wp14:editId="55A61C3B">
            <wp:extent cx="1080000" cy="360000"/>
            <wp:effectExtent l="0" t="0" r="635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heatrotheq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360000"/>
                    </a:xfrm>
                    <a:prstGeom prst="rect">
                      <a:avLst/>
                    </a:prstGeom>
                  </pic:spPr>
                </pic:pic>
              </a:graphicData>
            </a:graphic>
          </wp:inline>
        </w:drawing>
      </w:r>
      <w:r>
        <w:rPr>
          <w:rFonts w:ascii="Sylfaen" w:hAnsi="Sylfaen" w:cs="Arial"/>
        </w:rPr>
        <w:t xml:space="preserve"> </w:t>
      </w:r>
      <w:r w:rsidRPr="00E16204">
        <w:rPr>
          <w:rFonts w:ascii="Sylfaen" w:hAnsi="Sylfaen" w:cs="Arial"/>
        </w:rPr>
        <w:t xml:space="preserve">Emanuela </w:t>
      </w:r>
      <w:proofErr w:type="spellStart"/>
      <w:r w:rsidRPr="00E16204">
        <w:rPr>
          <w:rFonts w:ascii="Sylfaen" w:hAnsi="Sylfaen" w:cs="Arial"/>
        </w:rPr>
        <w:t>Bonini</w:t>
      </w:r>
      <w:proofErr w:type="spellEnd"/>
      <w:r w:rsidRPr="00E16204">
        <w:rPr>
          <w:rFonts w:ascii="Sylfaen" w:hAnsi="Sylfaen" w:cs="Arial"/>
        </w:rPr>
        <w:t xml:space="preserve"> est conteuse et marionnettiste. Cette jeune femme est l’auteur d’une trilogie, véritable invitation au voyage, au merveilleux et à la réflexion. Son dernier spectacle, </w:t>
      </w:r>
      <w:r w:rsidRPr="00E16204">
        <w:rPr>
          <w:rFonts w:ascii="Sylfaen" w:hAnsi="Sylfaen" w:cs="Arial"/>
          <w:i/>
          <w:iCs/>
        </w:rPr>
        <w:t>L’histoire du Père Léon</w:t>
      </w:r>
      <w:r w:rsidRPr="00E16204">
        <w:rPr>
          <w:rFonts w:ascii="Sylfaen" w:hAnsi="Sylfaen" w:cs="Arial"/>
        </w:rPr>
        <w:t>, est construit comme une fable, émaillée d’humour,</w:t>
      </w:r>
      <w:r w:rsidRPr="00E16204">
        <w:rPr>
          <w:rFonts w:ascii="Sylfaen" w:hAnsi="Sylfaen"/>
        </w:rPr>
        <w:t xml:space="preserve"> </w:t>
      </w:r>
      <w:r w:rsidRPr="00E16204">
        <w:rPr>
          <w:rFonts w:ascii="Sylfaen" w:hAnsi="Sylfaen" w:cs="Arial"/>
        </w:rPr>
        <w:t xml:space="preserve">avec de la profondeur et beaucoup de poésie. Un vieil homme solitaire, un oiseau porteur d’espoir, un enfant aventureux qui joue avec la Lune : ce petit monde s’anime sous les doigts d’Emanuela, faiseuse de rêves. Elle ne se contente pas de créer de la féerie. Elle « donne un sens », un sens magique, à ses histoires. Les enfants dans la salle participent et se posent des questions sur les personnages avec spontanéité. </w:t>
      </w:r>
      <w:r w:rsidRPr="00E16204">
        <w:rPr>
          <w:rFonts w:ascii="Sylfaen" w:hAnsi="Sylfaen" w:cs="Arial"/>
          <w:i/>
          <w:iCs/>
        </w:rPr>
        <w:t xml:space="preserve">L’histoire du Père Léon, </w:t>
      </w:r>
      <w:r w:rsidRPr="00E16204">
        <w:rPr>
          <w:rFonts w:ascii="Sylfaen" w:hAnsi="Sylfaen" w:cs="Arial"/>
        </w:rPr>
        <w:t>comme les autres spectacles de la trilogie, permettent justement cette liberté. Les adultes, aussi charmés</w:t>
      </w:r>
      <w:r w:rsidRPr="00E16204">
        <w:rPr>
          <w:rFonts w:ascii="Sylfaen" w:hAnsi="Sylfaen" w:cs="Arial"/>
          <w:i/>
          <w:iCs/>
        </w:rPr>
        <w:t xml:space="preserve"> </w:t>
      </w:r>
      <w:r w:rsidRPr="00E16204">
        <w:rPr>
          <w:rFonts w:ascii="Sylfaen" w:hAnsi="Sylfaen" w:cs="Arial"/>
        </w:rPr>
        <w:t xml:space="preserve">que les plus jeunes, aiment à se prendre au jeu. </w:t>
      </w:r>
      <w:r w:rsidRPr="00506FA5">
        <w:rPr>
          <w:rStyle w:val="article1"/>
          <w:rFonts w:ascii="Sylfaen" w:hAnsi="Sylfaen" w:cs="Arial"/>
        </w:rPr>
        <w:t xml:space="preserve">Emanuela </w:t>
      </w:r>
      <w:proofErr w:type="spellStart"/>
      <w:r w:rsidRPr="00506FA5">
        <w:rPr>
          <w:rStyle w:val="article1"/>
          <w:rFonts w:ascii="Sylfaen" w:hAnsi="Sylfaen" w:cs="Arial"/>
        </w:rPr>
        <w:t>Bonini</w:t>
      </w:r>
      <w:proofErr w:type="spellEnd"/>
      <w:r w:rsidRPr="00506FA5">
        <w:rPr>
          <w:rStyle w:val="article1"/>
          <w:rFonts w:ascii="Sylfaen" w:hAnsi="Sylfaen" w:cs="Arial"/>
        </w:rPr>
        <w:t xml:space="preserve"> sait décidément y faire.</w:t>
      </w:r>
      <w:r w:rsidRPr="00E16204">
        <w:rPr>
          <w:rFonts w:ascii="Sylfaen" w:hAnsi="Sylfaen" w:cs="Arial"/>
        </w:rPr>
        <w:t xml:space="preserve"> </w:t>
      </w:r>
      <w:r>
        <w:rPr>
          <w:rFonts w:ascii="Sylfaen" w:hAnsi="Sylfaen" w:cs="Arial"/>
        </w:rPr>
        <w:t>Joseph AGOSTINI –</w:t>
      </w:r>
      <w:r w:rsidRPr="00E16204">
        <w:rPr>
          <w:rFonts w:ascii="Sylfaen" w:hAnsi="Sylfaen" w:cs="Arial"/>
        </w:rPr>
        <w:t xml:space="preserve"> THEATROTHEQUE</w:t>
      </w:r>
      <w:r>
        <w:rPr>
          <w:rFonts w:ascii="Sylfaen" w:hAnsi="Sylfaen" w:cs="Arial"/>
        </w:rPr>
        <w:t xml:space="preserve"> - 14 janvier 2005</w:t>
      </w:r>
    </w:p>
    <w:p w14:paraId="17C99DE5" w14:textId="77777777" w:rsidR="00DB7E33" w:rsidRPr="00E4227D" w:rsidRDefault="00DB7E33" w:rsidP="00DB7E33">
      <w:pPr>
        <w:pStyle w:val="Corpsdetexte"/>
        <w:rPr>
          <w:rFonts w:ascii="Sylfaen" w:hAnsi="Sylfaen" w:cs="Arial"/>
          <w:sz w:val="16"/>
        </w:rPr>
      </w:pPr>
    </w:p>
    <w:p w14:paraId="2CBB2A4B" w14:textId="77777777" w:rsidR="00DB7E33" w:rsidRPr="00530807" w:rsidRDefault="00DB7E33" w:rsidP="00DB7E33">
      <w:pPr>
        <w:jc w:val="both"/>
        <w:rPr>
          <w:rFonts w:ascii="Sylfaen" w:hAnsi="Sylfaen"/>
          <w:sz w:val="32"/>
        </w:rPr>
      </w:pPr>
      <w:r>
        <w:rPr>
          <w:rFonts w:ascii="Sylfaen" w:hAnsi="Sylfaen"/>
          <w:i/>
          <w:noProof/>
        </w:rPr>
        <w:drawing>
          <wp:inline distT="0" distB="0" distL="0" distR="0" wp14:anchorId="6AD03627" wp14:editId="3DAA9F17">
            <wp:extent cx="498100" cy="288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l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100" cy="288000"/>
                    </a:xfrm>
                    <a:prstGeom prst="rect">
                      <a:avLst/>
                    </a:prstGeom>
                  </pic:spPr>
                </pic:pic>
              </a:graphicData>
            </a:graphic>
          </wp:inline>
        </w:drawing>
      </w:r>
      <w:r>
        <w:rPr>
          <w:rFonts w:ascii="Sylfaen" w:hAnsi="Sylfaen"/>
          <w:i/>
        </w:rPr>
        <w:t xml:space="preserve"> </w:t>
      </w:r>
      <w:r w:rsidRPr="003E5124">
        <w:rPr>
          <w:rFonts w:ascii="Sylfaen" w:hAnsi="Sylfaen"/>
          <w:i/>
        </w:rPr>
        <w:t xml:space="preserve">Les 4 saisons de Hérisson. </w:t>
      </w:r>
      <w:r w:rsidRPr="003E5124">
        <w:rPr>
          <w:rFonts w:ascii="Sylfaen" w:hAnsi="Sylfaen"/>
        </w:rPr>
        <w:t xml:space="preserve">Emanuela </w:t>
      </w:r>
      <w:proofErr w:type="spellStart"/>
      <w:r w:rsidRPr="003E5124">
        <w:rPr>
          <w:rFonts w:ascii="Sylfaen" w:hAnsi="Sylfaen"/>
        </w:rPr>
        <w:t>Bonini</w:t>
      </w:r>
      <w:proofErr w:type="spellEnd"/>
      <w:r w:rsidRPr="003E5124">
        <w:rPr>
          <w:rFonts w:ascii="Sylfaen" w:hAnsi="Sylfaen"/>
        </w:rPr>
        <w:t xml:space="preserve"> est une femme aux multiples influences : commedia dell’arte, opéra chinois, mime… Ambitieuse, c’est par un triptyque que la comédienne-metteur en scène commence son aventure. </w:t>
      </w:r>
      <w:r w:rsidRPr="003E5124">
        <w:rPr>
          <w:rFonts w:ascii="Sylfaen" w:hAnsi="Sylfaen"/>
          <w:i/>
        </w:rPr>
        <w:t xml:space="preserve">Les 4 saisons de Hérisson </w:t>
      </w:r>
      <w:r w:rsidRPr="003E5124">
        <w:rPr>
          <w:rFonts w:ascii="Sylfaen" w:hAnsi="Sylfaen"/>
        </w:rPr>
        <w:t xml:space="preserve">est le deuxième spectacle de la </w:t>
      </w:r>
      <w:r w:rsidRPr="003E5124">
        <w:rPr>
          <w:rFonts w:ascii="Sylfaen" w:hAnsi="Sylfaen"/>
          <w:i/>
        </w:rPr>
        <w:t xml:space="preserve">Trilogie pour une actrice et </w:t>
      </w:r>
      <w:r w:rsidRPr="00530807">
        <w:rPr>
          <w:rFonts w:ascii="Sylfaen" w:hAnsi="Sylfaen"/>
          <w:i/>
        </w:rPr>
        <w:t xml:space="preserve">21 marionnettes. </w:t>
      </w:r>
      <w:r w:rsidRPr="00530807">
        <w:rPr>
          <w:rFonts w:ascii="Sylfaen" w:hAnsi="Sylfaen"/>
        </w:rPr>
        <w:t xml:space="preserve">Titania, aussi nommée l’attrape-rêve, nous y dévoile la richesse et la beauté qui se lovent dans son jardin. Au fil des saisons, un adorable hérisson nous emmène à la découverte de ce décor </w:t>
      </w:r>
      <w:proofErr w:type="spellStart"/>
      <w:r w:rsidRPr="00530807">
        <w:rPr>
          <w:rFonts w:ascii="Sylfaen" w:hAnsi="Sylfaen"/>
        </w:rPr>
        <w:t>miniscule</w:t>
      </w:r>
      <w:proofErr w:type="spellEnd"/>
      <w:r w:rsidRPr="00530807">
        <w:rPr>
          <w:rFonts w:ascii="Sylfaen" w:hAnsi="Sylfaen"/>
        </w:rPr>
        <w:t>, qui se transforme au gré des rencontres. Une histoire simple, pleine d’émotion, à l’</w:t>
      </w:r>
      <w:proofErr w:type="spellStart"/>
      <w:r w:rsidRPr="00530807">
        <w:rPr>
          <w:rFonts w:ascii="Sylfaen" w:hAnsi="Sylfaen"/>
        </w:rPr>
        <w:t>estetique</w:t>
      </w:r>
      <w:proofErr w:type="spellEnd"/>
      <w:r w:rsidRPr="00530807">
        <w:rPr>
          <w:rFonts w:ascii="Sylfaen" w:hAnsi="Sylfaen"/>
        </w:rPr>
        <w:t xml:space="preserve"> charmante. (...) Diane Seymour – MILK N° 20 – Juin 2008</w:t>
      </w:r>
    </w:p>
    <w:p w14:paraId="23523964" w14:textId="77777777" w:rsidR="00DB7E33" w:rsidRPr="003E5124" w:rsidRDefault="00DB7E33" w:rsidP="00DB7E33">
      <w:pPr>
        <w:rPr>
          <w:rFonts w:ascii="Sylfaen" w:hAnsi="Sylfaen"/>
        </w:rPr>
      </w:pPr>
    </w:p>
    <w:p w14:paraId="2470895F" w14:textId="77777777" w:rsidR="00DB7E33" w:rsidRDefault="00DB7E33" w:rsidP="00DB7E33">
      <w:pPr>
        <w:jc w:val="center"/>
        <w:rPr>
          <w:rFonts w:ascii="Sylfaen" w:hAnsi="Sylfaen"/>
          <w:b/>
        </w:rPr>
      </w:pPr>
      <w:r w:rsidRPr="003E5124">
        <w:rPr>
          <w:rFonts w:ascii="Sylfaen" w:hAnsi="Sylfaen"/>
          <w:b/>
        </w:rPr>
        <w:t>Le dossier de presse complet est à disposition sur demande.</w:t>
      </w:r>
    </w:p>
    <w:p w14:paraId="0C52C566" w14:textId="77777777" w:rsidR="00DB7E33" w:rsidRDefault="00DB7E33" w:rsidP="00DB7E33">
      <w:pPr>
        <w:rPr>
          <w:rFonts w:ascii="Sylfaen" w:hAnsi="Sylfaen"/>
        </w:rPr>
      </w:pPr>
    </w:p>
    <w:p w14:paraId="5E6BA342" w14:textId="77777777" w:rsidR="00DB7E33" w:rsidRPr="00DC1F20" w:rsidRDefault="00DB7E33" w:rsidP="00760016">
      <w:pPr>
        <w:pStyle w:val="Titre4"/>
        <w:rPr>
          <w:rFonts w:ascii="Sylfaen" w:hAnsi="Sylfaen"/>
          <w:i w:val="0"/>
          <w:color w:val="auto"/>
          <w:sz w:val="32"/>
        </w:rPr>
      </w:pPr>
      <w:r w:rsidRPr="00DC1F20">
        <w:rPr>
          <w:rFonts w:ascii="Sylfaen" w:hAnsi="Sylfaen"/>
          <w:i w:val="0"/>
          <w:color w:val="auto"/>
          <w:sz w:val="32"/>
        </w:rPr>
        <w:lastRenderedPageBreak/>
        <w:t>FICHE TECHNIQUE</w:t>
      </w:r>
    </w:p>
    <w:p w14:paraId="62630692" w14:textId="77777777" w:rsidR="00DB7E33" w:rsidRPr="00DC1F20" w:rsidRDefault="00DB7E33" w:rsidP="00DB7E33">
      <w:pPr>
        <w:pStyle w:val="Titre4"/>
        <w:tabs>
          <w:tab w:val="left" w:pos="1080"/>
        </w:tabs>
        <w:rPr>
          <w:rFonts w:ascii="Sylfaen" w:hAnsi="Sylfaen"/>
          <w:i w:val="0"/>
          <w:color w:val="auto"/>
          <w:sz w:val="10"/>
        </w:rPr>
      </w:pPr>
    </w:p>
    <w:p w14:paraId="0C0008F3" w14:textId="77777777" w:rsidR="00DB7E33" w:rsidRPr="009E2E04" w:rsidRDefault="00DB7E33" w:rsidP="00DB7E33">
      <w:pPr>
        <w:pStyle w:val="Titre4"/>
        <w:tabs>
          <w:tab w:val="left" w:pos="1080"/>
        </w:tabs>
        <w:rPr>
          <w:rFonts w:ascii="Sylfaen" w:hAnsi="Sylfaen"/>
          <w:i w:val="0"/>
          <w:iCs w:val="0"/>
          <w:color w:val="auto"/>
        </w:rPr>
      </w:pPr>
      <w:r w:rsidRPr="009E2E04">
        <w:rPr>
          <w:rFonts w:ascii="Sylfaen" w:hAnsi="Sylfaen"/>
          <w:i w:val="0"/>
          <w:color w:val="auto"/>
        </w:rPr>
        <w:t xml:space="preserve">Le dispositif scénique du spectacle </w:t>
      </w:r>
      <w:r w:rsidR="00EC1934">
        <w:rPr>
          <w:rFonts w:ascii="Lucida Calligraphy" w:hAnsi="Lucida Calligraphy"/>
          <w:i w:val="0"/>
          <w:color w:val="FF0000"/>
        </w:rPr>
        <w:t>L’histoire du Père Léon</w:t>
      </w:r>
      <w:r w:rsidRPr="009E2E04">
        <w:rPr>
          <w:rFonts w:ascii="Sylfaen" w:hAnsi="Sylfaen"/>
          <w:i w:val="0"/>
          <w:color w:val="FF0000"/>
        </w:rPr>
        <w:t xml:space="preserve"> </w:t>
      </w:r>
      <w:r w:rsidRPr="009E2E04">
        <w:rPr>
          <w:rFonts w:ascii="Sylfaen" w:hAnsi="Sylfaen"/>
          <w:i w:val="0"/>
          <w:color w:val="auto"/>
        </w:rPr>
        <w:t>est adaptable à toutes les situations.</w:t>
      </w:r>
    </w:p>
    <w:p w14:paraId="78641A0E" w14:textId="77777777" w:rsidR="00DB7E33" w:rsidRPr="00760016" w:rsidRDefault="00DB7E33" w:rsidP="00DB7E33">
      <w:pPr>
        <w:tabs>
          <w:tab w:val="left" w:pos="5280"/>
        </w:tabs>
        <w:jc w:val="both"/>
        <w:rPr>
          <w:rFonts w:ascii="Sylfaen" w:hAnsi="Sylfaen"/>
          <w:b/>
          <w:bCs/>
          <w:sz w:val="10"/>
        </w:rPr>
      </w:pPr>
    </w:p>
    <w:p w14:paraId="33488BBD" w14:textId="77777777" w:rsidR="00DB7E33" w:rsidRPr="00DC1F20" w:rsidRDefault="00DB7E33" w:rsidP="00DB7E33">
      <w:pPr>
        <w:tabs>
          <w:tab w:val="left" w:pos="5280"/>
        </w:tabs>
        <w:jc w:val="both"/>
        <w:rPr>
          <w:rFonts w:ascii="Sylfaen" w:hAnsi="Sylfaen"/>
        </w:rPr>
      </w:pPr>
      <w:r w:rsidRPr="00DC1F20">
        <w:rPr>
          <w:rFonts w:ascii="Sylfaen" w:hAnsi="Sylfaen"/>
          <w:b/>
          <w:bCs/>
        </w:rPr>
        <w:t>Durée du spectacle :</w:t>
      </w:r>
      <w:r w:rsidRPr="00DC1F20">
        <w:rPr>
          <w:rFonts w:ascii="Sylfaen" w:hAnsi="Sylfaen"/>
        </w:rPr>
        <w:t xml:space="preserve"> 50 minutes.</w:t>
      </w:r>
    </w:p>
    <w:p w14:paraId="0125A6DC" w14:textId="77777777" w:rsidR="00DB7E33" w:rsidRPr="00760016" w:rsidRDefault="00DB7E33" w:rsidP="00DB7E33">
      <w:pPr>
        <w:tabs>
          <w:tab w:val="left" w:pos="5280"/>
        </w:tabs>
        <w:jc w:val="both"/>
        <w:rPr>
          <w:rFonts w:ascii="Sylfaen" w:hAnsi="Sylfaen"/>
          <w:b/>
          <w:bCs/>
          <w:sz w:val="10"/>
        </w:rPr>
      </w:pPr>
    </w:p>
    <w:p w14:paraId="1C7EE731" w14:textId="77777777" w:rsidR="00DB7E33" w:rsidRPr="00DC1F20" w:rsidRDefault="00DB7E33" w:rsidP="00DB7E33">
      <w:pPr>
        <w:tabs>
          <w:tab w:val="left" w:pos="5280"/>
        </w:tabs>
        <w:jc w:val="both"/>
        <w:rPr>
          <w:rFonts w:ascii="Sylfaen" w:hAnsi="Sylfaen"/>
        </w:rPr>
      </w:pPr>
      <w:r w:rsidRPr="00DC1F20">
        <w:rPr>
          <w:rFonts w:ascii="Sylfaen" w:hAnsi="Sylfaen"/>
          <w:b/>
          <w:bCs/>
        </w:rPr>
        <w:t xml:space="preserve">Public : </w:t>
      </w:r>
      <w:r w:rsidRPr="00DC1F20">
        <w:rPr>
          <w:rFonts w:ascii="Sylfaen" w:hAnsi="Sylfaen"/>
        </w:rPr>
        <w:t>tout public, enfants</w:t>
      </w:r>
      <w:r w:rsidRPr="00DC1F20">
        <w:rPr>
          <w:rFonts w:ascii="Sylfaen" w:hAnsi="Sylfaen"/>
          <w:b/>
          <w:bCs/>
        </w:rPr>
        <w:t xml:space="preserve"> </w:t>
      </w:r>
      <w:r w:rsidRPr="00DC1F20">
        <w:rPr>
          <w:rFonts w:ascii="Sylfaen" w:hAnsi="Sylfaen"/>
        </w:rPr>
        <w:t>à partir de 5 ans.</w:t>
      </w:r>
    </w:p>
    <w:p w14:paraId="4B780F27" w14:textId="77777777" w:rsidR="00DB7E33" w:rsidRPr="00760016" w:rsidRDefault="00DB7E33" w:rsidP="00DB7E33">
      <w:pPr>
        <w:tabs>
          <w:tab w:val="left" w:pos="5280"/>
        </w:tabs>
        <w:jc w:val="both"/>
        <w:rPr>
          <w:rFonts w:ascii="Sylfaen" w:hAnsi="Sylfaen"/>
          <w:sz w:val="10"/>
        </w:rPr>
      </w:pPr>
    </w:p>
    <w:p w14:paraId="57EA3407" w14:textId="77777777" w:rsidR="00DB7E33" w:rsidRPr="00DC1F20" w:rsidRDefault="00DB7E33" w:rsidP="00DB7E33">
      <w:pPr>
        <w:tabs>
          <w:tab w:val="left" w:pos="5280"/>
        </w:tabs>
        <w:jc w:val="both"/>
        <w:rPr>
          <w:rFonts w:ascii="Sylfaen" w:hAnsi="Sylfaen"/>
        </w:rPr>
      </w:pPr>
      <w:r w:rsidRPr="00DC1F20">
        <w:rPr>
          <w:rFonts w:ascii="Sylfaen" w:hAnsi="Sylfaen"/>
          <w:b/>
          <w:bCs/>
        </w:rPr>
        <w:t>Jauge :</w:t>
      </w:r>
      <w:r w:rsidRPr="00DC1F20">
        <w:rPr>
          <w:rFonts w:ascii="Sylfaen" w:hAnsi="Sylfaen"/>
        </w:rPr>
        <w:t xml:space="preserve"> </w:t>
      </w:r>
    </w:p>
    <w:p w14:paraId="4EDAE56E" w14:textId="77777777" w:rsidR="00DB7E33" w:rsidRPr="00DC1F20" w:rsidRDefault="00DB7E33" w:rsidP="00DB7E33">
      <w:pPr>
        <w:tabs>
          <w:tab w:val="left" w:pos="5280"/>
        </w:tabs>
        <w:jc w:val="both"/>
        <w:rPr>
          <w:rFonts w:ascii="Sylfaen" w:hAnsi="Sylfaen"/>
        </w:rPr>
      </w:pPr>
      <w:r w:rsidRPr="00DC1F20">
        <w:rPr>
          <w:rFonts w:ascii="Sylfaen" w:hAnsi="Sylfaen"/>
        </w:rPr>
        <w:t>Ce spectacle</w:t>
      </w:r>
      <w:r w:rsidRPr="00DC1F20">
        <w:rPr>
          <w:rFonts w:ascii="Sylfaen" w:hAnsi="Sylfaen"/>
          <w:b/>
          <w:bCs/>
        </w:rPr>
        <w:t xml:space="preserve"> </w:t>
      </w:r>
      <w:r w:rsidRPr="00DC1F20">
        <w:rPr>
          <w:rFonts w:ascii="Sylfaen" w:hAnsi="Sylfaen"/>
        </w:rPr>
        <w:t>est conçu pour être joué également dans les lieux qui ne sont pas équipés. Dans ce cas, il est préférable de limiter le nombre de spectateurs afin de préserver le rapport d’intimité avec le public de la manière suivante :</w:t>
      </w:r>
    </w:p>
    <w:p w14:paraId="3EA09496" w14:textId="77777777" w:rsidR="00DB7E33" w:rsidRPr="00DC1F20" w:rsidRDefault="00DB7E33" w:rsidP="00DB7E33">
      <w:pPr>
        <w:pStyle w:val="Titre4"/>
        <w:rPr>
          <w:rFonts w:ascii="Sylfaen" w:hAnsi="Sylfaen"/>
          <w:b w:val="0"/>
          <w:bCs w:val="0"/>
          <w:i w:val="0"/>
          <w:color w:val="auto"/>
        </w:rPr>
      </w:pPr>
      <w:r w:rsidRPr="00DC1F20">
        <w:rPr>
          <w:rFonts w:ascii="Sylfaen" w:hAnsi="Sylfaen"/>
          <w:color w:val="auto"/>
        </w:rPr>
        <w:t xml:space="preserve">                  </w:t>
      </w:r>
      <w:r w:rsidRPr="00DC1F20">
        <w:rPr>
          <w:rFonts w:ascii="Sylfaen" w:hAnsi="Sylfaen"/>
          <w:b w:val="0"/>
          <w:bCs w:val="0"/>
          <w:i w:val="0"/>
          <w:color w:val="auto"/>
        </w:rPr>
        <w:t>- structures petite enfance : 50 personnes</w:t>
      </w:r>
      <w:r w:rsidRPr="00DC1F20">
        <w:rPr>
          <w:rFonts w:ascii="Sylfaen" w:hAnsi="Sylfaen"/>
          <w:i w:val="0"/>
          <w:color w:val="auto"/>
        </w:rPr>
        <w:t xml:space="preserve"> </w:t>
      </w:r>
      <w:r w:rsidRPr="00DC1F20">
        <w:rPr>
          <w:rFonts w:ascii="Sylfaen" w:hAnsi="Sylfaen"/>
          <w:b w:val="0"/>
          <w:bCs w:val="0"/>
          <w:i w:val="0"/>
          <w:color w:val="auto"/>
        </w:rPr>
        <w:t>maximum (adultes compris)</w:t>
      </w:r>
    </w:p>
    <w:p w14:paraId="3171205A" w14:textId="77777777" w:rsidR="00DB7E33" w:rsidRPr="00DC1F20" w:rsidRDefault="00DB7E33" w:rsidP="00DB7E33">
      <w:pPr>
        <w:tabs>
          <w:tab w:val="left" w:pos="1080"/>
        </w:tabs>
        <w:jc w:val="both"/>
        <w:rPr>
          <w:rFonts w:ascii="Sylfaen" w:hAnsi="Sylfaen"/>
        </w:rPr>
      </w:pPr>
      <w:r w:rsidRPr="00DC1F20">
        <w:rPr>
          <w:rFonts w:ascii="Sylfaen" w:hAnsi="Sylfaen"/>
          <w:b/>
          <w:bCs/>
        </w:rPr>
        <w:tab/>
      </w:r>
      <w:r w:rsidRPr="00DC1F20">
        <w:rPr>
          <w:rFonts w:ascii="Sylfaen" w:hAnsi="Sylfaen"/>
        </w:rPr>
        <w:t>- scolaire : 80 maximum (adultes compris)</w:t>
      </w:r>
    </w:p>
    <w:p w14:paraId="5BF2D8B6" w14:textId="77777777" w:rsidR="00DB7E33" w:rsidRPr="00DC1F20" w:rsidRDefault="00DB7E33" w:rsidP="00DB7E33">
      <w:pPr>
        <w:tabs>
          <w:tab w:val="left" w:pos="1080"/>
        </w:tabs>
        <w:jc w:val="both"/>
        <w:rPr>
          <w:rFonts w:ascii="Sylfaen" w:hAnsi="Sylfaen"/>
        </w:rPr>
      </w:pPr>
      <w:r w:rsidRPr="00DC1F20">
        <w:rPr>
          <w:rFonts w:ascii="Sylfaen" w:hAnsi="Sylfaen"/>
        </w:rPr>
        <w:tab/>
        <w:t xml:space="preserve">- tout </w:t>
      </w:r>
      <w:r w:rsidR="00EC1934">
        <w:rPr>
          <w:rFonts w:ascii="Sylfaen" w:hAnsi="Sylfaen"/>
        </w:rPr>
        <w:t>public : jusqu’à 13</w:t>
      </w:r>
      <w:r w:rsidRPr="00DC1F20">
        <w:rPr>
          <w:rFonts w:ascii="Sylfaen" w:hAnsi="Sylfaen"/>
        </w:rPr>
        <w:t>0 personnes.</w:t>
      </w:r>
    </w:p>
    <w:p w14:paraId="0E70AAEB" w14:textId="77777777" w:rsidR="00DB7E33" w:rsidRPr="00DC1F20" w:rsidRDefault="00DB7E33" w:rsidP="00DB7E33">
      <w:pPr>
        <w:tabs>
          <w:tab w:val="left" w:pos="1080"/>
        </w:tabs>
        <w:jc w:val="both"/>
        <w:rPr>
          <w:rFonts w:ascii="Sylfaen" w:hAnsi="Sylfaen"/>
          <w:b/>
          <w:bCs/>
        </w:rPr>
      </w:pPr>
      <w:r w:rsidRPr="00DC1F20">
        <w:rPr>
          <w:rFonts w:ascii="Sylfaen" w:hAnsi="Sylfaen"/>
          <w:b/>
          <w:bCs/>
        </w:rPr>
        <w:tab/>
      </w:r>
    </w:p>
    <w:p w14:paraId="1359A2F6" w14:textId="77777777" w:rsidR="00DB7E33" w:rsidRPr="00DC1F20" w:rsidRDefault="00DB7E33" w:rsidP="00DB7E33">
      <w:pPr>
        <w:tabs>
          <w:tab w:val="left" w:pos="1080"/>
        </w:tabs>
        <w:jc w:val="both"/>
        <w:rPr>
          <w:rFonts w:ascii="Sylfaen" w:hAnsi="Sylfaen"/>
          <w:b/>
          <w:bCs/>
        </w:rPr>
      </w:pPr>
      <w:r w:rsidRPr="00DC1F20">
        <w:rPr>
          <w:rFonts w:ascii="Sylfaen" w:hAnsi="Sylfaen"/>
          <w:b/>
          <w:bCs/>
        </w:rPr>
        <w:t xml:space="preserve">Sonorisation : </w:t>
      </w:r>
    </w:p>
    <w:p w14:paraId="70CD6392" w14:textId="77777777" w:rsidR="00DB7E33" w:rsidRPr="00DC1F20" w:rsidRDefault="00DB7E33" w:rsidP="00DB7E33">
      <w:pPr>
        <w:tabs>
          <w:tab w:val="left" w:pos="1080"/>
        </w:tabs>
        <w:jc w:val="both"/>
        <w:rPr>
          <w:rFonts w:ascii="Sylfaen" w:hAnsi="Sylfaen"/>
        </w:rPr>
      </w:pPr>
      <w:r w:rsidRPr="00DC1F20">
        <w:rPr>
          <w:rFonts w:ascii="Sylfaen" w:hAnsi="Sylfaen"/>
        </w:rPr>
        <w:t>1 diffusion salle</w:t>
      </w:r>
    </w:p>
    <w:p w14:paraId="1271DEB0" w14:textId="77777777" w:rsidR="00DB7E33" w:rsidRPr="00DC1F20" w:rsidRDefault="00DB7E33" w:rsidP="00DB7E33">
      <w:pPr>
        <w:tabs>
          <w:tab w:val="left" w:pos="5280"/>
        </w:tabs>
        <w:jc w:val="both"/>
        <w:rPr>
          <w:rFonts w:ascii="Sylfaen" w:hAnsi="Sylfaen"/>
        </w:rPr>
      </w:pPr>
      <w:r w:rsidRPr="00DC1F20">
        <w:rPr>
          <w:rFonts w:ascii="Sylfaen" w:hAnsi="Sylfaen"/>
        </w:rPr>
        <w:t>1 lecteur CD.</w:t>
      </w:r>
    </w:p>
    <w:p w14:paraId="3578C926" w14:textId="77777777" w:rsidR="00DB7E33" w:rsidRPr="00760016" w:rsidRDefault="00DB7E33" w:rsidP="00DB7E33">
      <w:pPr>
        <w:tabs>
          <w:tab w:val="left" w:pos="5280"/>
        </w:tabs>
        <w:jc w:val="both"/>
        <w:rPr>
          <w:rFonts w:ascii="Sylfaen" w:hAnsi="Sylfaen"/>
          <w:sz w:val="10"/>
        </w:rPr>
      </w:pPr>
    </w:p>
    <w:p w14:paraId="75C98E05" w14:textId="77777777" w:rsidR="00DB7E33" w:rsidRPr="00DC1F20" w:rsidRDefault="00DB7E33" w:rsidP="00DB7E33">
      <w:pPr>
        <w:tabs>
          <w:tab w:val="left" w:pos="5280"/>
        </w:tabs>
        <w:jc w:val="both"/>
        <w:rPr>
          <w:rFonts w:ascii="Sylfaen" w:hAnsi="Sylfaen"/>
        </w:rPr>
      </w:pPr>
      <w:r w:rsidRPr="00DC1F20">
        <w:rPr>
          <w:rFonts w:ascii="Sylfaen" w:hAnsi="Sylfaen"/>
          <w:b/>
          <w:bCs/>
        </w:rPr>
        <w:t>Temps de montage :</w:t>
      </w:r>
      <w:r w:rsidRPr="00DC1F20">
        <w:rPr>
          <w:rFonts w:ascii="Sylfaen" w:hAnsi="Sylfaen"/>
        </w:rPr>
        <w:t xml:space="preserve"> </w:t>
      </w:r>
    </w:p>
    <w:p w14:paraId="505A4024" w14:textId="77777777" w:rsidR="00DB7E33" w:rsidRDefault="00DB7E33" w:rsidP="00DB7E33">
      <w:pPr>
        <w:rPr>
          <w:rFonts w:ascii="Sylfaen" w:hAnsi="Sylfaen"/>
        </w:rPr>
      </w:pPr>
      <w:r w:rsidRPr="00DC1F20">
        <w:rPr>
          <w:rFonts w:ascii="Sylfaen" w:hAnsi="Sylfaen"/>
        </w:rPr>
        <w:t xml:space="preserve">1 service de 4 heures. </w:t>
      </w:r>
    </w:p>
    <w:p w14:paraId="315B7554" w14:textId="77777777" w:rsidR="00DB7E33" w:rsidRPr="00760016" w:rsidRDefault="00DB7E33" w:rsidP="00DB7E33">
      <w:pPr>
        <w:rPr>
          <w:rFonts w:ascii="Sylfaen" w:hAnsi="Sylfaen"/>
          <w:sz w:val="10"/>
        </w:rPr>
      </w:pPr>
    </w:p>
    <w:p w14:paraId="1CB0DF99" w14:textId="77777777" w:rsidR="00DB7E33" w:rsidRPr="00DC1F20" w:rsidRDefault="00DB7E33" w:rsidP="00DB7E33">
      <w:pPr>
        <w:tabs>
          <w:tab w:val="left" w:pos="5280"/>
        </w:tabs>
        <w:jc w:val="both"/>
        <w:rPr>
          <w:rFonts w:ascii="Sylfaen" w:hAnsi="Sylfaen"/>
        </w:rPr>
      </w:pPr>
      <w:r w:rsidRPr="00DC1F20">
        <w:rPr>
          <w:rFonts w:ascii="Sylfaen" w:hAnsi="Sylfaen"/>
          <w:b/>
          <w:bCs/>
        </w:rPr>
        <w:t>Démontage :</w:t>
      </w:r>
      <w:r w:rsidRPr="00DC1F20">
        <w:rPr>
          <w:rFonts w:ascii="Sylfaen" w:hAnsi="Sylfaen"/>
        </w:rPr>
        <w:t xml:space="preserve"> 1 service de 4 heures.</w:t>
      </w:r>
    </w:p>
    <w:p w14:paraId="487EC061" w14:textId="77777777" w:rsidR="00DB7E33" w:rsidRPr="00DC1F20" w:rsidRDefault="00DB7E33" w:rsidP="00DB7E33">
      <w:pPr>
        <w:rPr>
          <w:rFonts w:ascii="Sylfaen" w:hAnsi="Sylfaen"/>
          <w:sz w:val="20"/>
        </w:rPr>
      </w:pPr>
      <w:r w:rsidRPr="00DC1F20">
        <w:rPr>
          <w:rFonts w:ascii="Sylfaen" w:hAnsi="Sylfaen"/>
        </w:rPr>
        <w:tab/>
      </w:r>
    </w:p>
    <w:p w14:paraId="41A7343C" w14:textId="77777777" w:rsidR="00DB7E33" w:rsidRPr="00DC1F20" w:rsidRDefault="00DB7E33" w:rsidP="00DB7E33">
      <w:pPr>
        <w:rPr>
          <w:rFonts w:ascii="Sylfaen" w:hAnsi="Sylfaen"/>
        </w:rPr>
      </w:pPr>
      <w:r w:rsidRPr="00DC1F20">
        <w:rPr>
          <w:rFonts w:ascii="Sylfaen" w:hAnsi="Sylfaen"/>
          <w:b/>
          <w:bCs/>
        </w:rPr>
        <w:t xml:space="preserve">Eclairage : </w:t>
      </w:r>
      <w:r w:rsidRPr="00DC1F20">
        <w:rPr>
          <w:rFonts w:ascii="Sylfaen" w:hAnsi="Sylfaen"/>
        </w:rPr>
        <w:t>un plan d’implantation sera fourni aux salles équipées.</w:t>
      </w:r>
    </w:p>
    <w:p w14:paraId="468BCA52" w14:textId="77777777" w:rsidR="00DB7E33" w:rsidRPr="00760016" w:rsidRDefault="00DB7E33" w:rsidP="00DB7E33">
      <w:pPr>
        <w:tabs>
          <w:tab w:val="left" w:pos="5280"/>
        </w:tabs>
        <w:jc w:val="both"/>
        <w:rPr>
          <w:rFonts w:ascii="Sylfaen" w:hAnsi="Sylfaen"/>
          <w:sz w:val="10"/>
        </w:rPr>
      </w:pPr>
    </w:p>
    <w:p w14:paraId="7BDD9489" w14:textId="77777777" w:rsidR="00DB7E33" w:rsidRPr="00DC1F20" w:rsidRDefault="00DB7E33" w:rsidP="00DB7E33">
      <w:pPr>
        <w:tabs>
          <w:tab w:val="left" w:pos="5280"/>
        </w:tabs>
        <w:jc w:val="both"/>
        <w:rPr>
          <w:rFonts w:ascii="Sylfaen" w:hAnsi="Sylfaen"/>
          <w:b/>
          <w:bCs/>
        </w:rPr>
      </w:pPr>
      <w:r w:rsidRPr="00DC1F20">
        <w:rPr>
          <w:rFonts w:ascii="Sylfaen" w:hAnsi="Sylfaen"/>
          <w:b/>
          <w:bCs/>
        </w:rPr>
        <w:t>Conditions financières :</w:t>
      </w:r>
    </w:p>
    <w:p w14:paraId="7E98496C" w14:textId="77777777" w:rsidR="00DB7E33" w:rsidRPr="00DC1F20" w:rsidRDefault="00DB7E33" w:rsidP="00DB7E33">
      <w:pPr>
        <w:tabs>
          <w:tab w:val="left" w:pos="5280"/>
        </w:tabs>
        <w:jc w:val="both"/>
        <w:rPr>
          <w:rFonts w:ascii="Sylfaen" w:hAnsi="Sylfaen"/>
        </w:rPr>
      </w:pPr>
      <w:r w:rsidRPr="00DC1F20">
        <w:rPr>
          <w:rFonts w:ascii="Sylfaen" w:hAnsi="Sylfaen"/>
        </w:rPr>
        <w:t xml:space="preserve">Le </w:t>
      </w:r>
      <w:r w:rsidRPr="00DC1F20">
        <w:rPr>
          <w:rFonts w:ascii="Sylfaen" w:hAnsi="Sylfaen"/>
          <w:b/>
        </w:rPr>
        <w:t>spectacle</w:t>
      </w:r>
      <w:r w:rsidRPr="00DC1F20">
        <w:rPr>
          <w:rFonts w:ascii="Sylfaen" w:hAnsi="Sylfaen"/>
        </w:rPr>
        <w:t xml:space="preserve"> dans une même journée :</w:t>
      </w:r>
    </w:p>
    <w:p w14:paraId="3345A59A" w14:textId="77777777" w:rsidR="00EC1934" w:rsidRPr="00EC1934" w:rsidRDefault="00EC1934" w:rsidP="00EC1934">
      <w:pPr>
        <w:tabs>
          <w:tab w:val="left" w:pos="5280"/>
        </w:tabs>
        <w:rPr>
          <w:rFonts w:ascii="Sylfaen" w:hAnsi="Sylfaen"/>
        </w:rPr>
      </w:pPr>
      <w:r>
        <w:rPr>
          <w:rFonts w:ascii="Sylfaen" w:hAnsi="Sylfaen"/>
        </w:rPr>
        <w:t xml:space="preserve">            </w:t>
      </w:r>
      <w:r w:rsidR="007016E7" w:rsidRPr="007016E7">
        <w:rPr>
          <w:rFonts w:ascii="Sylfaen" w:hAnsi="Sylfaen"/>
          <w:b/>
        </w:rPr>
        <w:t>96</w:t>
      </w:r>
      <w:r w:rsidRPr="007016E7">
        <w:rPr>
          <w:rFonts w:ascii="Sylfaen" w:hAnsi="Sylfaen"/>
          <w:b/>
        </w:rPr>
        <w:t>0 €</w:t>
      </w:r>
      <w:r w:rsidRPr="00EC1934">
        <w:rPr>
          <w:rFonts w:ascii="Sylfaen" w:hAnsi="Sylfaen"/>
        </w:rPr>
        <w:t xml:space="preserve"> - 1 représentation</w:t>
      </w:r>
    </w:p>
    <w:p w14:paraId="11EED80B" w14:textId="77777777" w:rsidR="00EC1934" w:rsidRPr="00EC1934" w:rsidRDefault="007016E7" w:rsidP="00EC1934">
      <w:pPr>
        <w:tabs>
          <w:tab w:val="left" w:pos="5280"/>
        </w:tabs>
        <w:rPr>
          <w:rFonts w:ascii="Sylfaen" w:hAnsi="Sylfaen"/>
        </w:rPr>
      </w:pPr>
      <w:r>
        <w:rPr>
          <w:rFonts w:ascii="Sylfaen" w:hAnsi="Sylfaen"/>
        </w:rPr>
        <w:t xml:space="preserve">            </w:t>
      </w:r>
      <w:r w:rsidRPr="007016E7">
        <w:rPr>
          <w:rFonts w:ascii="Sylfaen" w:hAnsi="Sylfaen"/>
          <w:b/>
        </w:rPr>
        <w:t>145</w:t>
      </w:r>
      <w:r w:rsidR="00EC1934" w:rsidRPr="007016E7">
        <w:rPr>
          <w:rFonts w:ascii="Sylfaen" w:hAnsi="Sylfaen"/>
          <w:b/>
        </w:rPr>
        <w:t>0 €</w:t>
      </w:r>
      <w:r w:rsidR="00EC1934" w:rsidRPr="00EC1934">
        <w:rPr>
          <w:rFonts w:ascii="Sylfaen" w:hAnsi="Sylfaen"/>
        </w:rPr>
        <w:t xml:space="preserve"> - 2 représentations dans la même journée.</w:t>
      </w:r>
    </w:p>
    <w:p w14:paraId="12E2E255" w14:textId="77777777" w:rsidR="00DB7E33" w:rsidRPr="00DC1F20" w:rsidRDefault="00DB7E33" w:rsidP="00DB7E33">
      <w:pPr>
        <w:tabs>
          <w:tab w:val="left" w:pos="5280"/>
        </w:tabs>
        <w:ind w:left="709"/>
        <w:jc w:val="both"/>
        <w:rPr>
          <w:rFonts w:ascii="Sylfaen" w:hAnsi="Sylfaen"/>
          <w:sz w:val="8"/>
        </w:rPr>
      </w:pPr>
    </w:p>
    <w:p w14:paraId="2511A388" w14:textId="77777777" w:rsidR="00DB7E33" w:rsidRPr="00DC1F20" w:rsidRDefault="00DB7E33" w:rsidP="00DB7E33">
      <w:pPr>
        <w:tabs>
          <w:tab w:val="left" w:pos="5280"/>
        </w:tabs>
        <w:jc w:val="both"/>
        <w:rPr>
          <w:rFonts w:ascii="Sylfaen" w:hAnsi="Sylfaen"/>
        </w:rPr>
      </w:pPr>
      <w:r w:rsidRPr="00DC1F20">
        <w:rPr>
          <w:rFonts w:ascii="Sylfaen" w:hAnsi="Sylfaen"/>
          <w:b/>
        </w:rPr>
        <w:t>Un tarif dégressif pourra être appliqué en cas de plusieurs représentations</w:t>
      </w:r>
      <w:r w:rsidRPr="00DC1F20">
        <w:rPr>
          <w:rFonts w:ascii="Sylfaen" w:hAnsi="Sylfaen"/>
        </w:rPr>
        <w:t>.</w:t>
      </w:r>
    </w:p>
    <w:p w14:paraId="30BB6B47" w14:textId="77777777" w:rsidR="00DB7E33" w:rsidRPr="00DC1F20" w:rsidRDefault="00DB7E33" w:rsidP="00DB7E33">
      <w:pPr>
        <w:tabs>
          <w:tab w:val="left" w:pos="5280"/>
        </w:tabs>
        <w:jc w:val="both"/>
        <w:rPr>
          <w:rFonts w:ascii="Sylfaen" w:hAnsi="Sylfaen"/>
          <w:sz w:val="10"/>
        </w:rPr>
      </w:pPr>
    </w:p>
    <w:p w14:paraId="210F5897" w14:textId="77777777" w:rsidR="00DB7E33" w:rsidRPr="00DC1F20" w:rsidRDefault="00DB7E33" w:rsidP="00DB7E33">
      <w:pPr>
        <w:tabs>
          <w:tab w:val="left" w:pos="5280"/>
        </w:tabs>
        <w:jc w:val="both"/>
        <w:rPr>
          <w:rFonts w:ascii="Sylfaen" w:hAnsi="Sylfaen"/>
        </w:rPr>
      </w:pPr>
      <w:r w:rsidRPr="00DC1F20">
        <w:rPr>
          <w:rFonts w:ascii="Sylfaen" w:hAnsi="Sylfaen"/>
        </w:rPr>
        <w:t>Défraiements : 2 personnes au tarif SYNDEAC (www.syndeac.org)</w:t>
      </w:r>
    </w:p>
    <w:p w14:paraId="64C64B81" w14:textId="77777777" w:rsidR="00DB7E33" w:rsidRPr="00DC1F20" w:rsidRDefault="00DB7E33" w:rsidP="00DB7E33">
      <w:pPr>
        <w:tabs>
          <w:tab w:val="left" w:pos="5280"/>
        </w:tabs>
        <w:jc w:val="both"/>
        <w:rPr>
          <w:rFonts w:ascii="Sylfaen" w:hAnsi="Sylfaen"/>
        </w:rPr>
      </w:pPr>
      <w:r w:rsidRPr="00DC1F20">
        <w:rPr>
          <w:rFonts w:ascii="Sylfaen" w:hAnsi="Sylfaen"/>
        </w:rPr>
        <w:t>Transport pr</w:t>
      </w:r>
      <w:r>
        <w:rPr>
          <w:rFonts w:ascii="Sylfaen" w:hAnsi="Sylfaen"/>
        </w:rPr>
        <w:t>is en charge au départ de Paris</w:t>
      </w:r>
    </w:p>
    <w:p w14:paraId="264B8BFA" w14:textId="77777777" w:rsidR="00DB7E33" w:rsidRDefault="00DB7E33" w:rsidP="00DB7E33">
      <w:pPr>
        <w:jc w:val="center"/>
        <w:rPr>
          <w:rFonts w:ascii="Sylfaen" w:hAnsi="Sylfaen"/>
          <w:b/>
          <w:sz w:val="16"/>
        </w:rPr>
      </w:pPr>
    </w:p>
    <w:p w14:paraId="3B45AFD1" w14:textId="77777777" w:rsidR="00760016" w:rsidRDefault="00760016" w:rsidP="00DB7E33">
      <w:pPr>
        <w:jc w:val="center"/>
        <w:rPr>
          <w:rFonts w:ascii="Sylfaen" w:hAnsi="Sylfaen"/>
          <w:b/>
          <w:sz w:val="16"/>
        </w:rPr>
      </w:pPr>
    </w:p>
    <w:p w14:paraId="7B76AF07" w14:textId="77777777" w:rsidR="00DB7E33" w:rsidRPr="00DC1F20" w:rsidRDefault="00DB7E33" w:rsidP="00DB7E33">
      <w:pPr>
        <w:jc w:val="center"/>
        <w:rPr>
          <w:rFonts w:ascii="Sylfaen" w:hAnsi="Sylfaen"/>
          <w:b/>
          <w:sz w:val="16"/>
        </w:rPr>
      </w:pPr>
    </w:p>
    <w:p w14:paraId="13259209" w14:textId="77777777" w:rsidR="00760016" w:rsidRPr="00760016" w:rsidRDefault="00760016" w:rsidP="00DB7E33">
      <w:pPr>
        <w:pStyle w:val="Pieddepage"/>
        <w:pBdr>
          <w:top w:val="single" w:sz="4" w:space="1" w:color="auto"/>
          <w:left w:val="single" w:sz="4" w:space="4" w:color="auto"/>
          <w:bottom w:val="single" w:sz="4" w:space="1" w:color="auto"/>
          <w:right w:val="single" w:sz="4" w:space="4" w:color="auto"/>
        </w:pBdr>
        <w:rPr>
          <w:rFonts w:ascii="Sylfaen" w:hAnsi="Sylfaen" w:cstheme="minorHAnsi"/>
          <w:b/>
          <w:bCs/>
          <w:kern w:val="36"/>
          <w:sz w:val="10"/>
        </w:rPr>
      </w:pPr>
    </w:p>
    <w:p w14:paraId="23602BBA" w14:textId="77777777" w:rsidR="00760016" w:rsidRPr="00760016" w:rsidRDefault="00760016" w:rsidP="00DB7E33">
      <w:pPr>
        <w:pStyle w:val="Pieddepage"/>
        <w:pBdr>
          <w:top w:val="single" w:sz="4" w:space="1" w:color="auto"/>
          <w:left w:val="single" w:sz="4" w:space="4" w:color="auto"/>
          <w:bottom w:val="single" w:sz="4" w:space="1" w:color="auto"/>
          <w:right w:val="single" w:sz="4" w:space="4" w:color="auto"/>
        </w:pBdr>
        <w:rPr>
          <w:rFonts w:ascii="Sylfaen" w:hAnsi="Sylfaen" w:cstheme="minorHAnsi"/>
          <w:b/>
          <w:bCs/>
          <w:kern w:val="36"/>
          <w:sz w:val="8"/>
        </w:rPr>
      </w:pPr>
    </w:p>
    <w:p w14:paraId="3B7A4AD9" w14:textId="77777777" w:rsidR="00DB7E33" w:rsidRPr="0071295D" w:rsidRDefault="00DB7E33" w:rsidP="00DB7E33">
      <w:pPr>
        <w:pStyle w:val="Pieddepage"/>
        <w:pBdr>
          <w:top w:val="single" w:sz="4" w:space="1" w:color="auto"/>
          <w:left w:val="single" w:sz="4" w:space="4" w:color="auto"/>
          <w:bottom w:val="single" w:sz="4" w:space="1" w:color="auto"/>
          <w:right w:val="single" w:sz="4" w:space="4" w:color="auto"/>
        </w:pBdr>
        <w:rPr>
          <w:rFonts w:ascii="Sylfaen" w:hAnsi="Sylfaen" w:cstheme="minorHAnsi"/>
          <w:b/>
          <w:bCs/>
          <w:kern w:val="36"/>
        </w:rPr>
      </w:pPr>
      <w:r w:rsidRPr="0071295D">
        <w:rPr>
          <w:rFonts w:ascii="Sylfaen" w:hAnsi="Sylfaen" w:cstheme="minorHAnsi"/>
          <w:b/>
          <w:bCs/>
          <w:kern w:val="36"/>
        </w:rPr>
        <w:t>Contact :</w:t>
      </w:r>
    </w:p>
    <w:p w14:paraId="67B79E1A" w14:textId="5B2FA61A" w:rsidR="00DB7E33" w:rsidRPr="0071295D" w:rsidRDefault="00DB7E33" w:rsidP="00DB7E33">
      <w:pPr>
        <w:pStyle w:val="Pieddepage"/>
        <w:pBdr>
          <w:top w:val="single" w:sz="4" w:space="1" w:color="auto"/>
          <w:left w:val="single" w:sz="4" w:space="4" w:color="auto"/>
          <w:bottom w:val="single" w:sz="4" w:space="1" w:color="auto"/>
          <w:right w:val="single" w:sz="4" w:space="4" w:color="auto"/>
        </w:pBdr>
        <w:rPr>
          <w:rFonts w:ascii="Sylfaen" w:hAnsi="Sylfaen" w:cstheme="minorHAnsi"/>
        </w:rPr>
      </w:pPr>
      <w:r w:rsidRPr="0071295D">
        <w:rPr>
          <w:rFonts w:ascii="Sylfaen" w:hAnsi="Sylfaen" w:cstheme="minorHAnsi"/>
          <w:b/>
        </w:rPr>
        <w:t>Compagnie Intermezzo</w:t>
      </w:r>
      <w:r w:rsidRPr="0071295D">
        <w:rPr>
          <w:rFonts w:ascii="Sylfaen" w:hAnsi="Sylfaen" w:cstheme="minorHAnsi"/>
        </w:rPr>
        <w:t xml:space="preserve"> – 8 rue de Laghouat 75018 Paris </w:t>
      </w:r>
    </w:p>
    <w:p w14:paraId="0A3948F4" w14:textId="77777777" w:rsidR="00DB7E33" w:rsidRPr="0071295D" w:rsidRDefault="00DB7E33" w:rsidP="00DB7E33">
      <w:pPr>
        <w:pStyle w:val="Pieddepage"/>
        <w:pBdr>
          <w:top w:val="single" w:sz="4" w:space="1" w:color="auto"/>
          <w:left w:val="single" w:sz="4" w:space="4" w:color="auto"/>
          <w:bottom w:val="single" w:sz="4" w:space="1" w:color="auto"/>
          <w:right w:val="single" w:sz="4" w:space="4" w:color="auto"/>
        </w:pBdr>
        <w:rPr>
          <w:rFonts w:ascii="Sylfaen" w:hAnsi="Sylfaen" w:cstheme="minorHAnsi"/>
        </w:rPr>
      </w:pPr>
      <w:r w:rsidRPr="0071295D">
        <w:rPr>
          <w:rFonts w:ascii="Sylfaen" w:hAnsi="Sylfaen" w:cstheme="minorHAnsi"/>
        </w:rPr>
        <w:t>Mobile : 06 26 37 68 80</w:t>
      </w:r>
    </w:p>
    <w:p w14:paraId="52B075A2" w14:textId="77777777" w:rsidR="00DB7E33" w:rsidRPr="00530807" w:rsidRDefault="00DB7E33" w:rsidP="00DB7E33">
      <w:pPr>
        <w:pBdr>
          <w:top w:val="single" w:sz="4" w:space="1" w:color="auto"/>
          <w:left w:val="single" w:sz="4" w:space="4" w:color="auto"/>
          <w:bottom w:val="single" w:sz="4" w:space="1" w:color="auto"/>
          <w:right w:val="single" w:sz="4" w:space="4" w:color="auto"/>
        </w:pBdr>
        <w:shd w:val="clear" w:color="auto" w:fill="FFFFFF" w:themeFill="background1"/>
        <w:spacing w:line="336" w:lineRule="auto"/>
        <w:rPr>
          <w:rFonts w:ascii="Sylfaen" w:hAnsi="Sylfaen" w:cstheme="minorHAnsi"/>
        </w:rPr>
      </w:pPr>
      <w:hyperlink r:id="rId18" w:history="1">
        <w:r w:rsidRPr="00530807">
          <w:rPr>
            <w:rStyle w:val="Lienhypertexte"/>
            <w:rFonts w:ascii="Sylfaen" w:hAnsi="Sylfaen" w:cstheme="minorHAnsi"/>
            <w:color w:val="000000"/>
          </w:rPr>
          <w:t>cie.intermezzo@free.fr</w:t>
        </w:r>
      </w:hyperlink>
      <w:r w:rsidRPr="00530807">
        <w:rPr>
          <w:rFonts w:ascii="Sylfaen" w:hAnsi="Sylfaen" w:cstheme="minorHAnsi"/>
        </w:rPr>
        <w:t xml:space="preserve">  </w:t>
      </w:r>
    </w:p>
    <w:p w14:paraId="569D9C25" w14:textId="77777777" w:rsidR="00760016" w:rsidRPr="00530807" w:rsidRDefault="00760016" w:rsidP="00DB7E33">
      <w:pPr>
        <w:pBdr>
          <w:top w:val="single" w:sz="4" w:space="1" w:color="auto"/>
          <w:left w:val="single" w:sz="4" w:space="4" w:color="auto"/>
          <w:bottom w:val="single" w:sz="4" w:space="1" w:color="auto"/>
          <w:right w:val="single" w:sz="4" w:space="4" w:color="auto"/>
        </w:pBdr>
        <w:shd w:val="clear" w:color="auto" w:fill="FFFFFF" w:themeFill="background1"/>
        <w:spacing w:line="336" w:lineRule="auto"/>
        <w:rPr>
          <w:rFonts w:ascii="Sylfaen" w:hAnsi="Sylfaen" w:cstheme="minorHAnsi"/>
          <w:sz w:val="10"/>
        </w:rPr>
      </w:pPr>
    </w:p>
    <w:p w14:paraId="777C1E8A" w14:textId="77777777" w:rsidR="00DB7E33" w:rsidRDefault="00DB7E33" w:rsidP="00DB7E33">
      <w:pPr>
        <w:jc w:val="center"/>
        <w:rPr>
          <w:rFonts w:ascii="Sylfaen" w:hAnsi="Sylfaen"/>
          <w:b/>
        </w:rPr>
      </w:pPr>
    </w:p>
    <w:p w14:paraId="0DD76BAD" w14:textId="77777777" w:rsidR="00530807" w:rsidRDefault="00530807" w:rsidP="00EC1934">
      <w:pPr>
        <w:rPr>
          <w:rFonts w:ascii="Sylfaen" w:hAnsi="Sylfaen"/>
          <w:b/>
          <w:sz w:val="32"/>
        </w:rPr>
      </w:pPr>
    </w:p>
    <w:p w14:paraId="6FAC91EF" w14:textId="4E041646" w:rsidR="00DB7E33" w:rsidRPr="0019512F" w:rsidRDefault="00DB7E33" w:rsidP="00EC1934">
      <w:pPr>
        <w:rPr>
          <w:rFonts w:ascii="Sylfaen" w:hAnsi="Sylfaen"/>
          <w:b/>
          <w:sz w:val="32"/>
        </w:rPr>
      </w:pPr>
      <w:r w:rsidRPr="0019512F">
        <w:rPr>
          <w:rFonts w:ascii="Sylfaen" w:hAnsi="Sylfaen"/>
          <w:b/>
          <w:sz w:val="32"/>
        </w:rPr>
        <w:lastRenderedPageBreak/>
        <w:t>Présentation de la Compagnie Intermezzo</w:t>
      </w:r>
    </w:p>
    <w:p w14:paraId="4A677D21" w14:textId="77777777" w:rsidR="00DB7E33" w:rsidRPr="0019512F" w:rsidRDefault="00DB7E33" w:rsidP="00DB7E33">
      <w:pPr>
        <w:jc w:val="center"/>
        <w:rPr>
          <w:rFonts w:ascii="Sylfaen" w:hAnsi="Sylfaen"/>
        </w:rPr>
      </w:pPr>
    </w:p>
    <w:p w14:paraId="7F3825D7" w14:textId="77777777" w:rsidR="00DB7E33" w:rsidRPr="0019512F" w:rsidRDefault="00DB7E33" w:rsidP="00DB7E33">
      <w:pPr>
        <w:pStyle w:val="Corpsdetexte"/>
        <w:rPr>
          <w:rFonts w:ascii="Sylfaen" w:hAnsi="Sylfaen"/>
        </w:rPr>
      </w:pPr>
      <w:r w:rsidRPr="0019512F">
        <w:rPr>
          <w:rFonts w:ascii="Sylfaen" w:hAnsi="Sylfaen"/>
        </w:rPr>
        <w:t xml:space="preserve">La </w:t>
      </w:r>
      <w:r w:rsidRPr="0019512F">
        <w:rPr>
          <w:rFonts w:ascii="Sylfaen" w:hAnsi="Sylfaen"/>
          <w:b/>
        </w:rPr>
        <w:t>Compagnie Intermezzo</w:t>
      </w:r>
      <w:r w:rsidRPr="0019512F">
        <w:rPr>
          <w:rFonts w:ascii="Sylfaen" w:hAnsi="Sylfaen"/>
        </w:rPr>
        <w:t xml:space="preserve"> a le but culturel de promouvoir le développement des arts et l'échange entre les différentes cultures du monde. Les moyens d’action de l’association sont l'organisation d’ateliers artistiques, de stages et de rencontres ; l’organisation de manifestations culturelles, d’expositions, de conférences, de concerts ; les éditions sur tous supports - écrits ou audiovisuels</w:t>
      </w:r>
      <w:r w:rsidRPr="0019512F">
        <w:rPr>
          <w:rFonts w:ascii="Sylfaen" w:hAnsi="Sylfaen"/>
          <w:color w:val="FF0000"/>
        </w:rPr>
        <w:t> </w:t>
      </w:r>
      <w:r w:rsidRPr="0019512F">
        <w:rPr>
          <w:rFonts w:ascii="Sylfaen" w:hAnsi="Sylfaen"/>
        </w:rPr>
        <w:t>; la création et la production de spectacles vivants.</w:t>
      </w:r>
    </w:p>
    <w:p w14:paraId="2810948E" w14:textId="77777777" w:rsidR="00DB7E33" w:rsidRDefault="00DB7E33" w:rsidP="00DB7E33">
      <w:pPr>
        <w:numPr>
          <w:ilvl w:val="12"/>
          <w:numId w:val="0"/>
        </w:numPr>
        <w:jc w:val="both"/>
        <w:rPr>
          <w:rFonts w:ascii="Arial" w:hAnsi="Arial"/>
          <w:sz w:val="20"/>
        </w:rPr>
      </w:pPr>
    </w:p>
    <w:p w14:paraId="1F1FD159" w14:textId="77777777" w:rsidR="00DB7E33" w:rsidRPr="0019512F" w:rsidRDefault="00DB7E33" w:rsidP="00DB7E33">
      <w:pPr>
        <w:pStyle w:val="Normalcentr"/>
        <w:ind w:left="0" w:right="0"/>
        <w:rPr>
          <w:rFonts w:ascii="Sylfaen" w:hAnsi="Sylfaen"/>
        </w:rPr>
      </w:pPr>
      <w:r w:rsidRPr="0019512F">
        <w:rPr>
          <w:rFonts w:ascii="Sylfaen" w:hAnsi="Sylfaen"/>
        </w:rPr>
        <w:t xml:space="preserve">Depuis sa création en 1999, la Compagnie Intermezzo est engagée dans le développement des pratiques artistiques en milieu scolaire et associatif. Ses projets permettent à des enfants et à des adolescents de mener à bien une réalisation artistique en passant par toutes les étapes de la création, jusqu'à la présentation publique. </w:t>
      </w:r>
    </w:p>
    <w:p w14:paraId="22AEFAEE" w14:textId="77777777" w:rsidR="00DB7E33" w:rsidRPr="0019512F" w:rsidRDefault="00DB7E33" w:rsidP="00DB7E33">
      <w:pPr>
        <w:jc w:val="center"/>
        <w:rPr>
          <w:rFonts w:ascii="Sylfaen" w:hAnsi="Sylfaen"/>
          <w:sz w:val="10"/>
        </w:rPr>
      </w:pPr>
    </w:p>
    <w:p w14:paraId="2DDD4DC2" w14:textId="77777777" w:rsidR="00DB7E33" w:rsidRPr="0019512F" w:rsidRDefault="00DB7E33" w:rsidP="00DB7E33">
      <w:pPr>
        <w:rPr>
          <w:rFonts w:ascii="Sylfaen" w:hAnsi="Sylfaen"/>
        </w:rPr>
      </w:pPr>
      <w:r w:rsidRPr="0019512F">
        <w:rPr>
          <w:rFonts w:ascii="Sylfaen" w:hAnsi="Sylfaen"/>
        </w:rPr>
        <w:t>Au cours des années, la Compagnie INTERMEZZO a été soutenue par :</w:t>
      </w:r>
    </w:p>
    <w:p w14:paraId="1DFCE864" w14:textId="77777777" w:rsidR="00DB7E33" w:rsidRPr="0019512F" w:rsidRDefault="00DB7E33" w:rsidP="00DB7E33">
      <w:pPr>
        <w:jc w:val="center"/>
        <w:rPr>
          <w:rFonts w:ascii="Sylfaen" w:hAnsi="Sylfaen"/>
          <w:b/>
          <w:sz w:val="10"/>
        </w:rPr>
      </w:pPr>
    </w:p>
    <w:p w14:paraId="0A6C00CD" w14:textId="77777777" w:rsidR="00DB7E33" w:rsidRPr="00550F16" w:rsidRDefault="00DB7E33" w:rsidP="00DB7E33">
      <w:pPr>
        <w:spacing w:line="276" w:lineRule="auto"/>
        <w:jc w:val="both"/>
        <w:rPr>
          <w:rFonts w:ascii="Sylfaen" w:hAnsi="Sylfaen"/>
          <w:b/>
        </w:rPr>
      </w:pPr>
      <w:r w:rsidRPr="00550F16">
        <w:rPr>
          <w:rFonts w:ascii="Sylfaen" w:hAnsi="Sylfaen"/>
          <w:b/>
        </w:rPr>
        <w:t xml:space="preserve">Direction Régionale et Départementale de la Jeunesse et des Sports de Montpellier </w:t>
      </w:r>
    </w:p>
    <w:p w14:paraId="6C675BFC" w14:textId="77777777" w:rsidR="00DB7E33" w:rsidRPr="00550F16" w:rsidRDefault="00DB7E33" w:rsidP="00DB7E33">
      <w:pPr>
        <w:spacing w:line="276" w:lineRule="auto"/>
        <w:jc w:val="both"/>
        <w:rPr>
          <w:rFonts w:ascii="Sylfaen" w:hAnsi="Sylfaen"/>
          <w:b/>
        </w:rPr>
      </w:pPr>
      <w:r w:rsidRPr="00550F16">
        <w:rPr>
          <w:rFonts w:ascii="Sylfaen" w:hAnsi="Sylfaen"/>
          <w:b/>
        </w:rPr>
        <w:t>L’ACSE’</w:t>
      </w:r>
    </w:p>
    <w:p w14:paraId="5440D67F" w14:textId="77777777" w:rsidR="00DB7E33" w:rsidRPr="00550F16" w:rsidRDefault="00DB7E33" w:rsidP="00DB7E33">
      <w:pPr>
        <w:spacing w:line="276" w:lineRule="auto"/>
        <w:jc w:val="both"/>
        <w:rPr>
          <w:rFonts w:ascii="Sylfaen" w:hAnsi="Sylfaen"/>
          <w:b/>
        </w:rPr>
      </w:pPr>
      <w:r w:rsidRPr="00550F16">
        <w:rPr>
          <w:rFonts w:ascii="Sylfaen" w:hAnsi="Sylfaen"/>
          <w:b/>
        </w:rPr>
        <w:t>Préfecture de l’Hérault</w:t>
      </w:r>
    </w:p>
    <w:p w14:paraId="56719B08" w14:textId="77777777" w:rsidR="00DB7E33" w:rsidRPr="00550F16" w:rsidRDefault="00DB7E33" w:rsidP="00DB7E33">
      <w:pPr>
        <w:spacing w:line="276" w:lineRule="auto"/>
        <w:jc w:val="both"/>
        <w:rPr>
          <w:rFonts w:ascii="Sylfaen" w:hAnsi="Sylfaen"/>
          <w:b/>
        </w:rPr>
      </w:pPr>
      <w:r w:rsidRPr="00550F16">
        <w:rPr>
          <w:rFonts w:ascii="Sylfaen" w:hAnsi="Sylfaen"/>
          <w:b/>
        </w:rPr>
        <w:t>Département de l’Hérault – Conseil Général</w:t>
      </w:r>
    </w:p>
    <w:p w14:paraId="5F555407" w14:textId="77777777" w:rsidR="00DB7E33" w:rsidRPr="00550F16" w:rsidRDefault="00DB7E33" w:rsidP="00DB7E33">
      <w:pPr>
        <w:spacing w:line="276" w:lineRule="auto"/>
        <w:jc w:val="both"/>
        <w:rPr>
          <w:rFonts w:ascii="Sylfaen" w:hAnsi="Sylfaen"/>
          <w:b/>
        </w:rPr>
      </w:pPr>
      <w:r w:rsidRPr="00550F16">
        <w:rPr>
          <w:rFonts w:ascii="Sylfaen" w:hAnsi="Sylfaen"/>
          <w:b/>
        </w:rPr>
        <w:t xml:space="preserve">Ville de Montpellier </w:t>
      </w:r>
      <w:r w:rsidRPr="00550F16">
        <w:t>(Offres culturelles de la ville)</w:t>
      </w:r>
    </w:p>
    <w:p w14:paraId="67856D61" w14:textId="77777777" w:rsidR="00DB7E33" w:rsidRPr="00550F16" w:rsidRDefault="00DB7E33" w:rsidP="00DB7E33">
      <w:pPr>
        <w:spacing w:line="276" w:lineRule="auto"/>
        <w:jc w:val="both"/>
        <w:rPr>
          <w:rFonts w:ascii="Sylfaen" w:hAnsi="Sylfaen"/>
          <w:b/>
        </w:rPr>
      </w:pPr>
      <w:r>
        <w:rPr>
          <w:rFonts w:ascii="Sylfaen" w:hAnsi="Sylfaen"/>
          <w:b/>
        </w:rPr>
        <w:t xml:space="preserve">Ville de Paris - </w:t>
      </w:r>
      <w:r w:rsidRPr="00550F16">
        <w:rPr>
          <w:rFonts w:ascii="Sylfaen" w:hAnsi="Sylfaen"/>
          <w:b/>
        </w:rPr>
        <w:t>Mairie du 18</w:t>
      </w:r>
      <w:r w:rsidRPr="00550F16">
        <w:rPr>
          <w:rFonts w:ascii="Sylfaen" w:hAnsi="Sylfaen"/>
          <w:b/>
          <w:vertAlign w:val="superscript"/>
        </w:rPr>
        <w:t>e</w:t>
      </w:r>
      <w:r w:rsidRPr="00550F16">
        <w:rPr>
          <w:rFonts w:ascii="Sylfaen" w:hAnsi="Sylfaen"/>
          <w:b/>
        </w:rPr>
        <w:t xml:space="preserve"> arr. de Paris</w:t>
      </w:r>
    </w:p>
    <w:p w14:paraId="04C1FE1B" w14:textId="77777777" w:rsidR="00DB7E33" w:rsidRPr="0019512F" w:rsidRDefault="00DB7E33" w:rsidP="00DB7E33">
      <w:pPr>
        <w:pStyle w:val="NormalWeb"/>
        <w:spacing w:before="0" w:after="0"/>
        <w:rPr>
          <w:rFonts w:ascii="Times New Roman" w:eastAsia="Times New Roman" w:hAnsi="Times New Roman"/>
        </w:rPr>
      </w:pPr>
      <w:r w:rsidRPr="00550F16">
        <w:rPr>
          <w:rFonts w:ascii="Sylfaen" w:hAnsi="Sylfaen"/>
          <w:b/>
        </w:rPr>
        <w:t xml:space="preserve">DRAC Languedoc-Roussillon </w:t>
      </w:r>
    </w:p>
    <w:p w14:paraId="213DF973" w14:textId="77777777" w:rsidR="00DB7E33" w:rsidRPr="00550F16" w:rsidRDefault="00DB7E33" w:rsidP="00DB7E33">
      <w:pPr>
        <w:spacing w:line="276" w:lineRule="auto"/>
        <w:jc w:val="both"/>
        <w:rPr>
          <w:rFonts w:ascii="Sylfaen" w:hAnsi="Sylfaen"/>
          <w:b/>
        </w:rPr>
      </w:pPr>
      <w:r w:rsidRPr="00550F16">
        <w:rPr>
          <w:rFonts w:ascii="Sylfaen" w:hAnsi="Sylfaen"/>
          <w:b/>
        </w:rPr>
        <w:t>CAF de Montpellier</w:t>
      </w:r>
    </w:p>
    <w:p w14:paraId="619767A0" w14:textId="77777777" w:rsidR="00DB7E33" w:rsidRPr="00550F16" w:rsidRDefault="00DB7E33" w:rsidP="00DB7E33">
      <w:pPr>
        <w:spacing w:line="276" w:lineRule="auto"/>
        <w:jc w:val="both"/>
        <w:rPr>
          <w:rFonts w:ascii="Sylfaen" w:hAnsi="Sylfaen"/>
          <w:b/>
        </w:rPr>
      </w:pPr>
      <w:r w:rsidRPr="00550F16">
        <w:rPr>
          <w:rFonts w:ascii="Sylfaen" w:hAnsi="Sylfaen"/>
          <w:b/>
        </w:rPr>
        <w:t>CAF de Paris</w:t>
      </w:r>
    </w:p>
    <w:p w14:paraId="086F3D78" w14:textId="77777777" w:rsidR="00DB7E33" w:rsidRPr="00550F16" w:rsidRDefault="00DB7E33" w:rsidP="00DB7E33">
      <w:pPr>
        <w:spacing w:line="276" w:lineRule="auto"/>
        <w:rPr>
          <w:rFonts w:ascii="Sylfaen" w:hAnsi="Sylfaen"/>
          <w:b/>
        </w:rPr>
      </w:pPr>
      <w:r w:rsidRPr="00550F16">
        <w:rPr>
          <w:rFonts w:ascii="Sylfaen" w:hAnsi="Sylfaen"/>
          <w:b/>
        </w:rPr>
        <w:t>Rectorat - Académie de Versailles</w:t>
      </w:r>
    </w:p>
    <w:p w14:paraId="2E95DDFD" w14:textId="77777777" w:rsidR="00DB7E33" w:rsidRPr="0019512F" w:rsidRDefault="00DB7E33" w:rsidP="00DB7E33">
      <w:pPr>
        <w:spacing w:line="276" w:lineRule="auto"/>
        <w:rPr>
          <w:rFonts w:ascii="Sylfaen" w:hAnsi="Sylfaen"/>
          <w:b/>
        </w:rPr>
      </w:pPr>
      <w:r w:rsidRPr="00550F16">
        <w:rPr>
          <w:rFonts w:ascii="Sylfaen" w:hAnsi="Sylfaen"/>
          <w:b/>
        </w:rPr>
        <w:t>Inspection Académique de l’Hérault</w:t>
      </w:r>
    </w:p>
    <w:p w14:paraId="467211FE" w14:textId="77777777" w:rsidR="00DB7E33" w:rsidRPr="00550F16" w:rsidRDefault="00DB7E33" w:rsidP="00DB7E33">
      <w:pPr>
        <w:spacing w:line="276" w:lineRule="auto"/>
        <w:jc w:val="both"/>
        <w:rPr>
          <w:rFonts w:ascii="Sylfaen" w:hAnsi="Sylfaen"/>
          <w:b/>
        </w:rPr>
      </w:pPr>
      <w:r w:rsidRPr="00550F16">
        <w:rPr>
          <w:rFonts w:ascii="Sylfaen" w:hAnsi="Sylfaen"/>
          <w:b/>
        </w:rPr>
        <w:t>Association Beaumarchais – SACD</w:t>
      </w:r>
    </w:p>
    <w:p w14:paraId="21292A5F" w14:textId="77777777" w:rsidR="00DB7E33" w:rsidRPr="00550F16" w:rsidRDefault="00DB7E33" w:rsidP="00DB7E33">
      <w:pPr>
        <w:spacing w:line="276" w:lineRule="auto"/>
        <w:jc w:val="both"/>
        <w:rPr>
          <w:rFonts w:ascii="Sylfaen" w:hAnsi="Sylfaen"/>
          <w:b/>
        </w:rPr>
      </w:pPr>
      <w:r w:rsidRPr="00550F16">
        <w:rPr>
          <w:rFonts w:ascii="Sylfaen" w:hAnsi="Sylfaen"/>
          <w:b/>
        </w:rPr>
        <w:t>Fondation de France</w:t>
      </w:r>
    </w:p>
    <w:p w14:paraId="434B43F8" w14:textId="77777777" w:rsidR="00DB7E33" w:rsidRPr="00550F16" w:rsidRDefault="00DB7E33" w:rsidP="00DB7E33">
      <w:pPr>
        <w:spacing w:line="276" w:lineRule="auto"/>
        <w:jc w:val="both"/>
        <w:rPr>
          <w:rFonts w:ascii="Sylfaen" w:hAnsi="Sylfaen"/>
        </w:rPr>
      </w:pPr>
      <w:r w:rsidRPr="00550F16">
        <w:rPr>
          <w:rFonts w:ascii="Sylfaen" w:hAnsi="Sylfaen"/>
          <w:b/>
        </w:rPr>
        <w:t xml:space="preserve">Secours Populaire Français </w:t>
      </w:r>
      <w:r w:rsidRPr="00550F16">
        <w:rPr>
          <w:rFonts w:ascii="Sylfaen" w:hAnsi="Sylfaen"/>
        </w:rPr>
        <w:t>(dans le cadre de ses actions en direction des enfants et des jeunes du Petit Bard de Montpellier et des enfants du 18</w:t>
      </w:r>
      <w:r w:rsidRPr="00550F16">
        <w:rPr>
          <w:rFonts w:ascii="Sylfaen" w:hAnsi="Sylfaen"/>
          <w:vertAlign w:val="superscript"/>
        </w:rPr>
        <w:t>e</w:t>
      </w:r>
      <w:r w:rsidRPr="00550F16">
        <w:rPr>
          <w:rFonts w:ascii="Sylfaen" w:hAnsi="Sylfaen"/>
        </w:rPr>
        <w:t xml:space="preserve"> arr. de Paris)</w:t>
      </w:r>
    </w:p>
    <w:p w14:paraId="397B698B" w14:textId="77777777" w:rsidR="00DB7E33" w:rsidRPr="00550F16" w:rsidRDefault="00DB7E33" w:rsidP="00DB7E33">
      <w:pPr>
        <w:spacing w:line="276" w:lineRule="auto"/>
        <w:jc w:val="both"/>
        <w:rPr>
          <w:rFonts w:ascii="Sylfaen" w:hAnsi="Sylfaen"/>
        </w:rPr>
      </w:pPr>
      <w:r w:rsidRPr="00550F16">
        <w:rPr>
          <w:rFonts w:ascii="Sylfaen" w:hAnsi="Sylfaen"/>
          <w:b/>
        </w:rPr>
        <w:t>Institut du Monde Arabe</w:t>
      </w:r>
      <w:r w:rsidRPr="00550F16">
        <w:rPr>
          <w:rFonts w:ascii="Sylfaen" w:hAnsi="Sylfaen"/>
        </w:rPr>
        <w:t xml:space="preserve"> de Paris (IMA)</w:t>
      </w:r>
    </w:p>
    <w:p w14:paraId="4E8CDB47" w14:textId="77777777" w:rsidR="00DB7E33" w:rsidRDefault="00DB7E33" w:rsidP="00DB7E33">
      <w:pPr>
        <w:rPr>
          <w:rFonts w:ascii="Sylfaen" w:hAnsi="Sylfaen"/>
          <w:b/>
        </w:rPr>
      </w:pPr>
    </w:p>
    <w:p w14:paraId="0CC50E35" w14:textId="77777777" w:rsidR="00DB7E33" w:rsidRDefault="00DB7E33" w:rsidP="00DB7E33">
      <w:pPr>
        <w:rPr>
          <w:rFonts w:ascii="Sylfaen" w:hAnsi="Sylfaen"/>
          <w:b/>
        </w:rPr>
      </w:pPr>
    </w:p>
    <w:p w14:paraId="7EBED1CE" w14:textId="77777777" w:rsidR="00DB7E33" w:rsidRDefault="00DB7E33" w:rsidP="00DB7E33">
      <w:pPr>
        <w:rPr>
          <w:rFonts w:ascii="Sylfaen" w:hAnsi="Sylfaen"/>
          <w:b/>
        </w:rPr>
      </w:pPr>
    </w:p>
    <w:p w14:paraId="7983C1C5" w14:textId="77777777" w:rsidR="00DB7E33" w:rsidRDefault="00DB7E33" w:rsidP="00DB7E33">
      <w:pPr>
        <w:jc w:val="center"/>
        <w:rPr>
          <w:rFonts w:ascii="Sylfaen" w:hAnsi="Sylfaen"/>
          <w:b/>
          <w:noProof/>
        </w:rPr>
      </w:pPr>
      <w:r>
        <w:rPr>
          <w:rFonts w:ascii="Sylfaen" w:hAnsi="Sylfaen"/>
          <w:b/>
          <w:noProof/>
        </w:rPr>
        <w:drawing>
          <wp:inline distT="0" distB="0" distL="0" distR="0" wp14:anchorId="18F21394" wp14:editId="19E5C193">
            <wp:extent cx="540000" cy="54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f-150.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ylfaen" w:hAnsi="Sylfaen"/>
          <w:b/>
          <w:noProof/>
        </w:rPr>
        <w:drawing>
          <wp:inline distT="0" distB="0" distL="0" distR="0" wp14:anchorId="1E3FEFB5" wp14:editId="15DBBB4A">
            <wp:extent cx="540000" cy="540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D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rFonts w:ascii="Sylfaen" w:hAnsi="Sylfaen"/>
          <w:b/>
          <w:noProof/>
        </w:rPr>
        <w:drawing>
          <wp:inline distT="0" distB="0" distL="0" distR="0" wp14:anchorId="29ACB2C4" wp14:editId="6152DB79">
            <wp:extent cx="426000" cy="54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efecture.gif"/>
                    <pic:cNvPicPr/>
                  </pic:nvPicPr>
                  <pic:blipFill>
                    <a:blip r:embed="rId21">
                      <a:extLst>
                        <a:ext uri="{28A0092B-C50C-407E-A947-70E740481C1C}">
                          <a14:useLocalDpi xmlns:a14="http://schemas.microsoft.com/office/drawing/2010/main" val="0"/>
                        </a:ext>
                      </a:extLst>
                    </a:blip>
                    <a:stretch>
                      <a:fillRect/>
                    </a:stretch>
                  </pic:blipFill>
                  <pic:spPr>
                    <a:xfrm>
                      <a:off x="0" y="0"/>
                      <a:ext cx="426000" cy="540000"/>
                    </a:xfrm>
                    <a:prstGeom prst="rect">
                      <a:avLst/>
                    </a:prstGeom>
                  </pic:spPr>
                </pic:pic>
              </a:graphicData>
            </a:graphic>
          </wp:inline>
        </w:drawing>
      </w:r>
      <w:r>
        <w:rPr>
          <w:rFonts w:ascii="Sylfaen" w:hAnsi="Sylfaen"/>
          <w:b/>
          <w:noProof/>
        </w:rPr>
        <w:drawing>
          <wp:inline distT="0" distB="0" distL="0" distR="0" wp14:anchorId="42BA9BBB" wp14:editId="50E35E6F">
            <wp:extent cx="368888" cy="54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 de Montpelli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888" cy="540000"/>
                    </a:xfrm>
                    <a:prstGeom prst="rect">
                      <a:avLst/>
                    </a:prstGeom>
                  </pic:spPr>
                </pic:pic>
              </a:graphicData>
            </a:graphic>
          </wp:inline>
        </w:drawing>
      </w:r>
      <w:r>
        <w:rPr>
          <w:rFonts w:ascii="Sylfaen" w:hAnsi="Sylfaen"/>
          <w:b/>
          <w:noProof/>
        </w:rPr>
        <w:drawing>
          <wp:inline distT="0" distB="0" distL="0" distR="0" wp14:anchorId="57219E56" wp14:editId="3FC41F69">
            <wp:extent cx="403783" cy="54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rault.gif"/>
                    <pic:cNvPicPr/>
                  </pic:nvPicPr>
                  <pic:blipFill>
                    <a:blip r:embed="rId23">
                      <a:extLst>
                        <a:ext uri="{28A0092B-C50C-407E-A947-70E740481C1C}">
                          <a14:useLocalDpi xmlns:a14="http://schemas.microsoft.com/office/drawing/2010/main" val="0"/>
                        </a:ext>
                      </a:extLst>
                    </a:blip>
                    <a:stretch>
                      <a:fillRect/>
                    </a:stretch>
                  </pic:blipFill>
                  <pic:spPr>
                    <a:xfrm>
                      <a:off x="0" y="0"/>
                      <a:ext cx="403783" cy="540000"/>
                    </a:xfrm>
                    <a:prstGeom prst="rect">
                      <a:avLst/>
                    </a:prstGeom>
                  </pic:spPr>
                </pic:pic>
              </a:graphicData>
            </a:graphic>
          </wp:inline>
        </w:drawing>
      </w:r>
      <w:r>
        <w:rPr>
          <w:rFonts w:ascii="Sylfaen" w:hAnsi="Sylfaen"/>
          <w:b/>
          <w:noProof/>
        </w:rPr>
        <w:drawing>
          <wp:inline distT="0" distB="0" distL="0" distR="0" wp14:anchorId="61F5D4A3" wp14:editId="5F801CF2">
            <wp:extent cx="432000" cy="5400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rac Languedoc Roussill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 cy="540000"/>
                    </a:xfrm>
                    <a:prstGeom prst="rect">
                      <a:avLst/>
                    </a:prstGeom>
                  </pic:spPr>
                </pic:pic>
              </a:graphicData>
            </a:graphic>
          </wp:inline>
        </w:drawing>
      </w:r>
      <w:r>
        <w:rPr>
          <w:rFonts w:ascii="Sylfaen" w:hAnsi="Sylfaen"/>
          <w:b/>
          <w:noProof/>
        </w:rPr>
        <w:drawing>
          <wp:inline distT="0" distB="0" distL="0" distR="0" wp14:anchorId="151DF914" wp14:editId="39E92CC3">
            <wp:extent cx="476738" cy="540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é et sport jeuness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738" cy="540000"/>
                    </a:xfrm>
                    <a:prstGeom prst="rect">
                      <a:avLst/>
                    </a:prstGeom>
                  </pic:spPr>
                </pic:pic>
              </a:graphicData>
            </a:graphic>
          </wp:inline>
        </w:drawing>
      </w:r>
      <w:r>
        <w:rPr>
          <w:rFonts w:ascii="Sylfaen" w:hAnsi="Sylfaen"/>
          <w:b/>
          <w:noProof/>
        </w:rPr>
        <w:drawing>
          <wp:inline distT="0" distB="0" distL="0" distR="0" wp14:anchorId="41670D08" wp14:editId="296BBDBB">
            <wp:extent cx="419663" cy="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CS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663" cy="540000"/>
                    </a:xfrm>
                    <a:prstGeom prst="rect">
                      <a:avLst/>
                    </a:prstGeom>
                  </pic:spPr>
                </pic:pic>
              </a:graphicData>
            </a:graphic>
          </wp:inline>
        </w:drawing>
      </w:r>
      <w:r>
        <w:rPr>
          <w:rFonts w:ascii="Sylfaen" w:hAnsi="Sylfaen"/>
          <w:b/>
          <w:noProof/>
        </w:rPr>
        <w:drawing>
          <wp:inline distT="0" distB="0" distL="0" distR="0" wp14:anchorId="255A6FE6" wp14:editId="7DE1EE4E">
            <wp:extent cx="567308" cy="540000"/>
            <wp:effectExtent l="0" t="0" r="444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 18 negatif copi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308" cy="540000"/>
                    </a:xfrm>
                    <a:prstGeom prst="rect">
                      <a:avLst/>
                    </a:prstGeom>
                  </pic:spPr>
                </pic:pic>
              </a:graphicData>
            </a:graphic>
          </wp:inline>
        </w:drawing>
      </w:r>
      <w:r>
        <w:rPr>
          <w:rFonts w:ascii="Sylfaen" w:hAnsi="Sylfaen"/>
          <w:b/>
          <w:noProof/>
        </w:rPr>
        <w:t xml:space="preserve"> </w:t>
      </w:r>
      <w:r>
        <w:rPr>
          <w:rFonts w:ascii="Sylfaen" w:hAnsi="Sylfaen"/>
          <w:b/>
          <w:noProof/>
        </w:rPr>
        <w:drawing>
          <wp:inline distT="0" distB="0" distL="0" distR="0" wp14:anchorId="674CCAA2" wp14:editId="08069427">
            <wp:extent cx="517500" cy="54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png"/>
                    <pic:cNvPicPr/>
                  </pic:nvPicPr>
                  <pic:blipFill>
                    <a:blip r:embed="rId28">
                      <a:extLst>
                        <a:ext uri="{28A0092B-C50C-407E-A947-70E740481C1C}">
                          <a14:useLocalDpi xmlns:a14="http://schemas.microsoft.com/office/drawing/2010/main" val="0"/>
                        </a:ext>
                      </a:extLst>
                    </a:blip>
                    <a:stretch>
                      <a:fillRect/>
                    </a:stretch>
                  </pic:blipFill>
                  <pic:spPr>
                    <a:xfrm>
                      <a:off x="0" y="0"/>
                      <a:ext cx="517500" cy="540000"/>
                    </a:xfrm>
                    <a:prstGeom prst="rect">
                      <a:avLst/>
                    </a:prstGeom>
                  </pic:spPr>
                </pic:pic>
              </a:graphicData>
            </a:graphic>
          </wp:inline>
        </w:drawing>
      </w:r>
      <w:r>
        <w:rPr>
          <w:rFonts w:ascii="Sylfaen" w:hAnsi="Sylfaen"/>
          <w:b/>
          <w:noProof/>
        </w:rPr>
        <w:drawing>
          <wp:inline distT="0" distB="0" distL="0" distR="0" wp14:anchorId="7F6E53D6" wp14:editId="51F34D1B">
            <wp:extent cx="504669" cy="54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F Pari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669" cy="540000"/>
                    </a:xfrm>
                    <a:prstGeom prst="rect">
                      <a:avLst/>
                    </a:prstGeom>
                  </pic:spPr>
                </pic:pic>
              </a:graphicData>
            </a:graphic>
          </wp:inline>
        </w:drawing>
      </w:r>
      <w:r>
        <w:rPr>
          <w:rFonts w:ascii="Sylfaen" w:hAnsi="Sylfaen"/>
          <w:b/>
          <w:noProof/>
        </w:rPr>
        <w:drawing>
          <wp:inline distT="0" distB="0" distL="0" distR="0" wp14:anchorId="18C01074" wp14:editId="1B43FCEC">
            <wp:extent cx="498858" cy="54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aumarchais.gif"/>
                    <pic:cNvPicPr/>
                  </pic:nvPicPr>
                  <pic:blipFill>
                    <a:blip r:embed="rId30">
                      <a:extLst>
                        <a:ext uri="{28A0092B-C50C-407E-A947-70E740481C1C}">
                          <a14:useLocalDpi xmlns:a14="http://schemas.microsoft.com/office/drawing/2010/main" val="0"/>
                        </a:ext>
                      </a:extLst>
                    </a:blip>
                    <a:stretch>
                      <a:fillRect/>
                    </a:stretch>
                  </pic:blipFill>
                  <pic:spPr>
                    <a:xfrm>
                      <a:off x="0" y="0"/>
                      <a:ext cx="498858" cy="540000"/>
                    </a:xfrm>
                    <a:prstGeom prst="rect">
                      <a:avLst/>
                    </a:prstGeom>
                  </pic:spPr>
                </pic:pic>
              </a:graphicData>
            </a:graphic>
          </wp:inline>
        </w:drawing>
      </w:r>
    </w:p>
    <w:p w14:paraId="4EAD9F2C" w14:textId="77777777" w:rsidR="00DB7E33" w:rsidRPr="00CC1654" w:rsidRDefault="00DB7E33" w:rsidP="00DB7E33">
      <w:pPr>
        <w:jc w:val="center"/>
        <w:rPr>
          <w:rFonts w:ascii="Sylfaen" w:hAnsi="Sylfaen"/>
          <w:b/>
        </w:rPr>
      </w:pPr>
      <w:r>
        <w:rPr>
          <w:rFonts w:ascii="Sylfaen" w:hAnsi="Sylfaen"/>
          <w:b/>
          <w:noProof/>
        </w:rPr>
        <w:drawing>
          <wp:inline distT="0" distB="0" distL="0" distR="0" wp14:anchorId="1A4AA7DA" wp14:editId="04EB4CF0">
            <wp:extent cx="623621" cy="396000"/>
            <wp:effectExtent l="0" t="0" r="508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ademie Montpelli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3621" cy="396000"/>
                    </a:xfrm>
                    <a:prstGeom prst="rect">
                      <a:avLst/>
                    </a:prstGeom>
                  </pic:spPr>
                </pic:pic>
              </a:graphicData>
            </a:graphic>
          </wp:inline>
        </w:drawing>
      </w:r>
      <w:r>
        <w:rPr>
          <w:rFonts w:ascii="Sylfaen" w:hAnsi="Sylfaen"/>
          <w:b/>
        </w:rPr>
        <w:t xml:space="preserve"> </w:t>
      </w:r>
      <w:r>
        <w:rPr>
          <w:rFonts w:ascii="Sylfaen" w:hAnsi="Sylfaen"/>
          <w:b/>
          <w:noProof/>
        </w:rPr>
        <w:drawing>
          <wp:inline distT="0" distB="0" distL="0" distR="0" wp14:anchorId="14D396C0" wp14:editId="144AFA73">
            <wp:extent cx="1187999" cy="396000"/>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montpelli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7999" cy="396000"/>
                    </a:xfrm>
                    <a:prstGeom prst="rect">
                      <a:avLst/>
                    </a:prstGeom>
                  </pic:spPr>
                </pic:pic>
              </a:graphicData>
            </a:graphic>
          </wp:inline>
        </w:drawing>
      </w:r>
      <w:r>
        <w:rPr>
          <w:rFonts w:ascii="Sylfaen" w:hAnsi="Sylfaen"/>
          <w:b/>
        </w:rPr>
        <w:t xml:space="preserve"> </w:t>
      </w:r>
      <w:r>
        <w:rPr>
          <w:rFonts w:ascii="Sylfaen" w:hAnsi="Sylfaen"/>
          <w:b/>
          <w:noProof/>
        </w:rPr>
        <w:drawing>
          <wp:inline distT="0" distB="0" distL="0" distR="0" wp14:anchorId="1B76D82F" wp14:editId="395044B6">
            <wp:extent cx="1231807" cy="720000"/>
            <wp:effectExtent l="0" t="0" r="698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de paris.png"/>
                    <pic:cNvPicPr/>
                  </pic:nvPicPr>
                  <pic:blipFill>
                    <a:blip r:embed="rId33">
                      <a:extLst>
                        <a:ext uri="{28A0092B-C50C-407E-A947-70E740481C1C}">
                          <a14:useLocalDpi xmlns:a14="http://schemas.microsoft.com/office/drawing/2010/main" val="0"/>
                        </a:ext>
                      </a:extLst>
                    </a:blip>
                    <a:stretch>
                      <a:fillRect/>
                    </a:stretch>
                  </pic:blipFill>
                  <pic:spPr>
                    <a:xfrm>
                      <a:off x="0" y="0"/>
                      <a:ext cx="1231807" cy="720000"/>
                    </a:xfrm>
                    <a:prstGeom prst="rect">
                      <a:avLst/>
                    </a:prstGeom>
                  </pic:spPr>
                </pic:pic>
              </a:graphicData>
            </a:graphic>
          </wp:inline>
        </w:drawing>
      </w:r>
      <w:r>
        <w:rPr>
          <w:rFonts w:ascii="Sylfaen" w:hAnsi="Sylfaen"/>
          <w:b/>
        </w:rPr>
        <w:t xml:space="preserve"> </w:t>
      </w:r>
      <w:r>
        <w:rPr>
          <w:rFonts w:ascii="Sylfaen" w:hAnsi="Sylfaen"/>
          <w:b/>
          <w:noProof/>
        </w:rPr>
        <w:drawing>
          <wp:inline distT="0" distB="0" distL="0" distR="0" wp14:anchorId="5768D873" wp14:editId="6C44A7EA">
            <wp:extent cx="564229" cy="396000"/>
            <wp:effectExtent l="0" t="0" r="762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ademeie de Versail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4229" cy="396000"/>
                    </a:xfrm>
                    <a:prstGeom prst="rect">
                      <a:avLst/>
                    </a:prstGeom>
                  </pic:spPr>
                </pic:pic>
              </a:graphicData>
            </a:graphic>
          </wp:inline>
        </w:drawing>
      </w:r>
    </w:p>
    <w:p w14:paraId="75C03785" w14:textId="77777777" w:rsidR="00201846" w:rsidRDefault="00201846"/>
    <w:sectPr w:rsidR="00201846">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F8A69" w14:textId="77777777" w:rsidR="002E6F4E" w:rsidRDefault="002E6F4E" w:rsidP="00DB7E33">
      <w:r>
        <w:separator/>
      </w:r>
    </w:p>
  </w:endnote>
  <w:endnote w:type="continuationSeparator" w:id="0">
    <w:p w14:paraId="7993CBC3" w14:textId="77777777" w:rsidR="002E6F4E" w:rsidRDefault="002E6F4E" w:rsidP="00DB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urierNew">
    <w:altName w:val="Courier New"/>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F855" w14:textId="77777777" w:rsidR="00AC5BDE" w:rsidRPr="00C314B9" w:rsidRDefault="00B21CF0" w:rsidP="005923E3">
    <w:pPr>
      <w:pStyle w:val="Pieddepage"/>
      <w:rPr>
        <w:sz w:val="20"/>
        <w:szCs w:val="20"/>
      </w:rPr>
    </w:pPr>
    <w:r w:rsidRPr="00DB7E33">
      <w:rPr>
        <w:rFonts w:ascii="Sylfaen" w:hAnsi="Sylfaen"/>
        <w:sz w:val="16"/>
        <w:szCs w:val="20"/>
      </w:rPr>
      <w:t xml:space="preserve">Dossier artistique </w:t>
    </w:r>
    <w:r w:rsidR="00DB7E33" w:rsidRPr="00DB7E33">
      <w:rPr>
        <w:rFonts w:ascii="Lucida Calligraphy" w:hAnsi="Lucida Calligraphy"/>
        <w:b/>
        <w:sz w:val="16"/>
        <w:szCs w:val="20"/>
      </w:rPr>
      <w:t>L’histoire du Père Léon</w:t>
    </w:r>
    <w:r w:rsidRPr="00DB7E33">
      <w:rPr>
        <w:rFonts w:ascii="Sylfaen" w:hAnsi="Sylfaen"/>
        <w:sz w:val="16"/>
        <w:szCs w:val="20"/>
      </w:rPr>
      <w:t xml:space="preserve"> - Compagnie Intermezzo</w:t>
    </w:r>
    <w:r w:rsidRPr="00200D1D">
      <w:rPr>
        <w:rFonts w:ascii="Sylfaen" w:hAnsi="Sylfaen"/>
        <w:sz w:val="20"/>
        <w:szCs w:val="20"/>
      </w:rPr>
      <w:tab/>
    </w:r>
    <w:r>
      <w:rPr>
        <w:sz w:val="20"/>
        <w:szCs w:val="20"/>
      </w:rPr>
      <w:t xml:space="preserve">                              </w:t>
    </w:r>
    <w:r w:rsidR="00DB7E33">
      <w:rPr>
        <w:sz w:val="20"/>
        <w:szCs w:val="20"/>
      </w:rPr>
      <w:t xml:space="preserve">                   </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293A0" w14:textId="77777777" w:rsidR="002E6F4E" w:rsidRDefault="002E6F4E" w:rsidP="00DB7E33">
      <w:r>
        <w:separator/>
      </w:r>
    </w:p>
  </w:footnote>
  <w:footnote w:type="continuationSeparator" w:id="0">
    <w:p w14:paraId="70D43318" w14:textId="77777777" w:rsidR="002E6F4E" w:rsidRDefault="002E6F4E" w:rsidP="00DB7E33">
      <w:r>
        <w:continuationSeparator/>
      </w:r>
    </w:p>
  </w:footnote>
  <w:footnote w:id="1">
    <w:p w14:paraId="4E6EDEF4" w14:textId="77777777" w:rsidR="00DB7E33" w:rsidRPr="002425F5" w:rsidRDefault="00DB7E33" w:rsidP="00DB7E33">
      <w:pPr>
        <w:autoSpaceDE w:val="0"/>
        <w:autoSpaceDN w:val="0"/>
        <w:adjustRightInd w:val="0"/>
        <w:jc w:val="both"/>
        <w:rPr>
          <w:rFonts w:ascii="Sylfaen" w:hAnsi="Sylfaen" w:cs="Arial"/>
          <w:sz w:val="20"/>
        </w:rPr>
      </w:pPr>
      <w:r w:rsidRPr="002425F5">
        <w:rPr>
          <w:rStyle w:val="Appelnotedebasdep"/>
          <w:rFonts w:ascii="Sylfaen" w:hAnsi="Sylfaen"/>
          <w:sz w:val="22"/>
        </w:rPr>
        <w:footnoteRef/>
      </w:r>
      <w:r w:rsidRPr="002425F5">
        <w:rPr>
          <w:rFonts w:ascii="Sylfaen" w:hAnsi="Sylfaen"/>
          <w:sz w:val="22"/>
        </w:rPr>
        <w:t xml:space="preserve"> </w:t>
      </w:r>
      <w:r w:rsidRPr="00771E6F">
        <w:rPr>
          <w:rFonts w:ascii="Sylfaen" w:hAnsi="Sylfaen" w:cs="Arial"/>
          <w:b/>
          <w:bCs/>
          <w:sz w:val="20"/>
        </w:rPr>
        <w:t xml:space="preserve">Étienne </w:t>
      </w:r>
      <w:proofErr w:type="spellStart"/>
      <w:r w:rsidRPr="00771E6F">
        <w:rPr>
          <w:rFonts w:ascii="Sylfaen" w:hAnsi="Sylfaen" w:cs="Arial"/>
          <w:b/>
          <w:bCs/>
          <w:sz w:val="20"/>
        </w:rPr>
        <w:t>Decroux</w:t>
      </w:r>
      <w:proofErr w:type="spellEnd"/>
      <w:r w:rsidRPr="002425F5">
        <w:rPr>
          <w:rFonts w:ascii="Sylfaen" w:hAnsi="Sylfaen" w:cs="Arial"/>
          <w:sz w:val="20"/>
        </w:rPr>
        <w:t xml:space="preserve"> : </w:t>
      </w:r>
      <w:hyperlink r:id="rId1" w:tooltip="19 juillet" w:history="1">
        <w:r w:rsidRPr="002425F5">
          <w:rPr>
            <w:rStyle w:val="Lienhypertexte"/>
            <w:rFonts w:ascii="Sylfaen" w:eastAsia="Times" w:hAnsi="Sylfaen" w:cs="Arial"/>
            <w:color w:val="auto"/>
            <w:sz w:val="20"/>
            <w:u w:val="none"/>
          </w:rPr>
          <w:t>19 juillet</w:t>
        </w:r>
      </w:hyperlink>
      <w:r w:rsidRPr="002425F5">
        <w:rPr>
          <w:rFonts w:ascii="Sylfaen" w:hAnsi="Sylfaen" w:cs="Arial"/>
          <w:sz w:val="20"/>
        </w:rPr>
        <w:t xml:space="preserve"> </w:t>
      </w:r>
      <w:hyperlink r:id="rId2" w:tooltip="1898" w:history="1">
        <w:r w:rsidRPr="002425F5">
          <w:rPr>
            <w:rStyle w:val="Lienhypertexte"/>
            <w:rFonts w:ascii="Sylfaen" w:eastAsia="Times" w:hAnsi="Sylfaen" w:cs="Arial"/>
            <w:color w:val="auto"/>
            <w:sz w:val="20"/>
            <w:u w:val="none"/>
          </w:rPr>
          <w:t>1898</w:t>
        </w:r>
      </w:hyperlink>
      <w:r w:rsidRPr="002425F5">
        <w:rPr>
          <w:rFonts w:ascii="Sylfaen" w:hAnsi="Sylfaen" w:cs="Arial"/>
          <w:sz w:val="20"/>
        </w:rPr>
        <w:t xml:space="preserve"> - </w:t>
      </w:r>
      <w:hyperlink r:id="rId3" w:tooltip="12 mars" w:history="1">
        <w:r w:rsidRPr="002425F5">
          <w:rPr>
            <w:rStyle w:val="Lienhypertexte"/>
            <w:rFonts w:ascii="Sylfaen" w:eastAsia="Times" w:hAnsi="Sylfaen" w:cs="Arial"/>
            <w:color w:val="auto"/>
            <w:sz w:val="20"/>
            <w:u w:val="none"/>
          </w:rPr>
          <w:t>12 mars</w:t>
        </w:r>
      </w:hyperlink>
      <w:r w:rsidRPr="002425F5">
        <w:rPr>
          <w:rFonts w:ascii="Sylfaen" w:hAnsi="Sylfaen" w:cs="Arial"/>
          <w:sz w:val="20"/>
        </w:rPr>
        <w:t xml:space="preserve"> </w:t>
      </w:r>
      <w:hyperlink r:id="rId4" w:tooltip="1991" w:history="1">
        <w:r w:rsidRPr="002425F5">
          <w:rPr>
            <w:rStyle w:val="Lienhypertexte"/>
            <w:rFonts w:ascii="Sylfaen" w:eastAsia="Times" w:hAnsi="Sylfaen" w:cs="Arial"/>
            <w:color w:val="auto"/>
            <w:sz w:val="20"/>
            <w:u w:val="none"/>
          </w:rPr>
          <w:t>1991</w:t>
        </w:r>
      </w:hyperlink>
      <w:r w:rsidRPr="002425F5">
        <w:rPr>
          <w:rFonts w:ascii="Sylfaen" w:hAnsi="Sylfaen" w:cs="Arial"/>
          <w:sz w:val="20"/>
        </w:rPr>
        <w:t xml:space="preserve">, </w:t>
      </w:r>
      <w:hyperlink r:id="rId5" w:tooltip="Acteur" w:history="1">
        <w:r w:rsidRPr="002425F5">
          <w:rPr>
            <w:rStyle w:val="Lienhypertexte"/>
            <w:rFonts w:ascii="Sylfaen" w:eastAsia="Times" w:hAnsi="Sylfaen" w:cs="Arial"/>
            <w:color w:val="auto"/>
            <w:sz w:val="20"/>
            <w:u w:val="none"/>
          </w:rPr>
          <w:t>acteur</w:t>
        </w:r>
      </w:hyperlink>
      <w:r w:rsidRPr="002425F5">
        <w:rPr>
          <w:rFonts w:ascii="Sylfaen" w:hAnsi="Sylfaen" w:cs="Arial"/>
          <w:sz w:val="20"/>
        </w:rPr>
        <w:t xml:space="preserve"> et </w:t>
      </w:r>
      <w:hyperlink r:id="rId6" w:tooltip="Mime" w:history="1">
        <w:r w:rsidRPr="002425F5">
          <w:rPr>
            <w:rStyle w:val="Lienhypertexte"/>
            <w:rFonts w:ascii="Sylfaen" w:eastAsia="Times" w:hAnsi="Sylfaen" w:cs="Arial"/>
            <w:color w:val="auto"/>
            <w:sz w:val="20"/>
            <w:u w:val="none"/>
          </w:rPr>
          <w:t>mime</w:t>
        </w:r>
      </w:hyperlink>
      <w:r w:rsidRPr="002425F5">
        <w:rPr>
          <w:rFonts w:ascii="Sylfaen" w:hAnsi="Sylfaen" w:cs="Arial"/>
          <w:sz w:val="20"/>
        </w:rPr>
        <w:t xml:space="preserve"> français. Auteur de </w:t>
      </w:r>
      <w:r w:rsidRPr="002425F5">
        <w:rPr>
          <w:rFonts w:ascii="Sylfaen" w:hAnsi="Sylfaen" w:cs="Arial"/>
          <w:i/>
          <w:iCs/>
          <w:sz w:val="20"/>
        </w:rPr>
        <w:t>Paroles sur le Mime,</w:t>
      </w:r>
      <w:r w:rsidRPr="002425F5">
        <w:rPr>
          <w:rFonts w:ascii="Sylfaen" w:hAnsi="Sylfaen" w:cs="Arial"/>
          <w:sz w:val="20"/>
        </w:rPr>
        <w:t xml:space="preserve"> Editions Gallimard (1963).</w:t>
      </w:r>
    </w:p>
    <w:p w14:paraId="0E6C2876" w14:textId="77777777" w:rsidR="00DB7E33" w:rsidRPr="002425F5" w:rsidRDefault="00DB7E33" w:rsidP="00DB7E33">
      <w:pPr>
        <w:pStyle w:val="Notedebasdepage"/>
        <w:rPr>
          <w:rFonts w:ascii="Sylfaen" w:hAnsi="Sylfaen"/>
          <w:sz w:val="6"/>
        </w:rPr>
      </w:pPr>
    </w:p>
  </w:footnote>
  <w:footnote w:id="2">
    <w:p w14:paraId="6658E6F8" w14:textId="77777777" w:rsidR="00DB7E33" w:rsidRPr="002425F5" w:rsidRDefault="00DB7E33" w:rsidP="00DB7E33">
      <w:pPr>
        <w:autoSpaceDE w:val="0"/>
        <w:autoSpaceDN w:val="0"/>
        <w:adjustRightInd w:val="0"/>
        <w:jc w:val="both"/>
        <w:rPr>
          <w:rFonts w:ascii="Sylfaen" w:hAnsi="Sylfaen" w:cs="Arial"/>
          <w:sz w:val="20"/>
        </w:rPr>
      </w:pPr>
      <w:r w:rsidRPr="002425F5">
        <w:rPr>
          <w:rStyle w:val="Appelnotedebasdep"/>
          <w:rFonts w:ascii="Sylfaen" w:hAnsi="Sylfaen"/>
          <w:sz w:val="22"/>
        </w:rPr>
        <w:footnoteRef/>
      </w:r>
      <w:r w:rsidRPr="002425F5">
        <w:rPr>
          <w:rFonts w:ascii="Sylfaen" w:hAnsi="Sylfaen"/>
          <w:sz w:val="22"/>
        </w:rPr>
        <w:t xml:space="preserve"> </w:t>
      </w:r>
      <w:r w:rsidRPr="002425F5">
        <w:rPr>
          <w:rFonts w:ascii="Sylfaen" w:hAnsi="Sylfaen" w:cs="Arial"/>
          <w:b/>
          <w:bCs/>
          <w:sz w:val="20"/>
        </w:rPr>
        <w:t>Gaston Baty</w:t>
      </w:r>
      <w:r w:rsidRPr="002425F5">
        <w:rPr>
          <w:rFonts w:ascii="Sylfaen" w:hAnsi="Sylfaen" w:cs="Arial"/>
          <w:b/>
          <w:sz w:val="20"/>
          <w:szCs w:val="21"/>
        </w:rPr>
        <w:t> </w:t>
      </w:r>
      <w:r w:rsidRPr="002425F5">
        <w:rPr>
          <w:rFonts w:ascii="Sylfaen" w:hAnsi="Sylfaen" w:cs="Arial"/>
          <w:sz w:val="20"/>
          <w:szCs w:val="21"/>
        </w:rPr>
        <w:t>:</w:t>
      </w:r>
      <w:r w:rsidRPr="002425F5">
        <w:rPr>
          <w:rFonts w:ascii="Sylfaen" w:hAnsi="Sylfaen" w:cs="Arial"/>
          <w:b/>
          <w:sz w:val="20"/>
          <w:szCs w:val="21"/>
        </w:rPr>
        <w:t xml:space="preserve"> </w:t>
      </w:r>
      <w:hyperlink r:id="rId7" w:tooltip="26 mai" w:history="1">
        <w:r w:rsidRPr="002425F5">
          <w:rPr>
            <w:rStyle w:val="Lienhypertexte"/>
            <w:rFonts w:ascii="Sylfaen" w:eastAsia="Times" w:hAnsi="Sylfaen" w:cs="Arial"/>
            <w:color w:val="auto"/>
            <w:sz w:val="20"/>
            <w:u w:val="none"/>
          </w:rPr>
          <w:t>26 mai</w:t>
        </w:r>
      </w:hyperlink>
      <w:r w:rsidRPr="002425F5">
        <w:rPr>
          <w:rFonts w:ascii="Sylfaen" w:hAnsi="Sylfaen" w:cs="Arial"/>
          <w:sz w:val="20"/>
        </w:rPr>
        <w:t xml:space="preserve"> </w:t>
      </w:r>
      <w:hyperlink r:id="rId8" w:tooltip="1885" w:history="1">
        <w:r w:rsidRPr="002425F5">
          <w:rPr>
            <w:rStyle w:val="Lienhypertexte"/>
            <w:rFonts w:ascii="Sylfaen" w:eastAsia="Times" w:hAnsi="Sylfaen" w:cs="Arial"/>
            <w:color w:val="auto"/>
            <w:sz w:val="20"/>
            <w:u w:val="none"/>
          </w:rPr>
          <w:t>1885</w:t>
        </w:r>
      </w:hyperlink>
      <w:r w:rsidRPr="002425F5">
        <w:rPr>
          <w:rFonts w:ascii="Sylfaen" w:hAnsi="Sylfaen" w:cs="Arial"/>
          <w:sz w:val="20"/>
        </w:rPr>
        <w:t xml:space="preserve"> - </w:t>
      </w:r>
      <w:hyperlink r:id="rId9" w:tooltip="13 octobre" w:history="1">
        <w:r w:rsidRPr="002425F5">
          <w:rPr>
            <w:rStyle w:val="Lienhypertexte"/>
            <w:rFonts w:ascii="Sylfaen" w:eastAsia="Times" w:hAnsi="Sylfaen" w:cs="Arial"/>
            <w:color w:val="auto"/>
            <w:sz w:val="20"/>
            <w:u w:val="none"/>
          </w:rPr>
          <w:t>13 octobre</w:t>
        </w:r>
      </w:hyperlink>
      <w:r w:rsidRPr="002425F5">
        <w:rPr>
          <w:rFonts w:ascii="Sylfaen" w:hAnsi="Sylfaen" w:cs="Arial"/>
          <w:sz w:val="20"/>
        </w:rPr>
        <w:t xml:space="preserve"> </w:t>
      </w:r>
      <w:hyperlink r:id="rId10" w:tooltip="1952" w:history="1">
        <w:r w:rsidRPr="002425F5">
          <w:rPr>
            <w:rStyle w:val="Lienhypertexte"/>
            <w:rFonts w:ascii="Sylfaen" w:eastAsia="Times" w:hAnsi="Sylfaen" w:cs="Arial"/>
            <w:color w:val="auto"/>
            <w:sz w:val="20"/>
            <w:u w:val="none"/>
          </w:rPr>
          <w:t>1952</w:t>
        </w:r>
      </w:hyperlink>
      <w:r w:rsidRPr="002425F5">
        <w:rPr>
          <w:rFonts w:ascii="Sylfaen" w:hAnsi="Sylfaen" w:cs="Arial"/>
          <w:sz w:val="20"/>
        </w:rPr>
        <w:t xml:space="preserve">, homme de </w:t>
      </w:r>
      <w:hyperlink r:id="rId11" w:tooltip="Théâtre" w:history="1">
        <w:r w:rsidRPr="002425F5">
          <w:rPr>
            <w:rStyle w:val="Lienhypertexte"/>
            <w:rFonts w:ascii="Sylfaen" w:eastAsia="Times" w:hAnsi="Sylfaen" w:cs="Arial"/>
            <w:color w:val="auto"/>
            <w:sz w:val="20"/>
            <w:u w:val="none"/>
          </w:rPr>
          <w:t>théâtre</w:t>
        </w:r>
      </w:hyperlink>
      <w:r>
        <w:rPr>
          <w:rFonts w:ascii="Sylfaen" w:hAnsi="Sylfaen" w:cs="Arial"/>
          <w:sz w:val="20"/>
        </w:rPr>
        <w:t xml:space="preserve"> français</w:t>
      </w:r>
      <w:r w:rsidRPr="002425F5">
        <w:rPr>
          <w:rFonts w:ascii="Sylfaen" w:hAnsi="Sylfaen" w:cs="Arial"/>
          <w:sz w:val="20"/>
        </w:rPr>
        <w:t>.</w:t>
      </w:r>
      <w:r w:rsidRPr="002425F5">
        <w:rPr>
          <w:rFonts w:ascii="Sylfaen" w:hAnsi="Sylfaen" w:cs="Arial"/>
          <w:b/>
          <w:sz w:val="18"/>
          <w:szCs w:val="21"/>
        </w:rPr>
        <w:t xml:space="preserve"> </w:t>
      </w:r>
      <w:r w:rsidRPr="002425F5">
        <w:rPr>
          <w:rFonts w:ascii="Sylfaen" w:hAnsi="Sylfaen" w:cs="Arial"/>
          <w:sz w:val="20"/>
        </w:rPr>
        <w:t xml:space="preserve">Passionné par les </w:t>
      </w:r>
      <w:hyperlink r:id="rId12" w:tooltip="Marionnette" w:history="1">
        <w:r w:rsidRPr="002425F5">
          <w:rPr>
            <w:rStyle w:val="Lienhypertexte"/>
            <w:rFonts w:ascii="Sylfaen" w:eastAsia="Times" w:hAnsi="Sylfaen" w:cs="Arial"/>
            <w:color w:val="auto"/>
            <w:sz w:val="20"/>
            <w:u w:val="none"/>
          </w:rPr>
          <w:t>marionnettes</w:t>
        </w:r>
      </w:hyperlink>
      <w:r w:rsidRPr="002425F5">
        <w:rPr>
          <w:rFonts w:ascii="Sylfaen" w:hAnsi="Sylfaen" w:cs="Arial"/>
          <w:sz w:val="20"/>
        </w:rPr>
        <w:t xml:space="preserve"> qu’il utilisait pour « rethéâtraliser le théâtre, le purifier du réalisme », il a écrit </w:t>
      </w:r>
      <w:r>
        <w:rPr>
          <w:rFonts w:ascii="Sylfaen" w:hAnsi="Sylfaen" w:cs="Arial"/>
          <w:sz w:val="20"/>
        </w:rPr>
        <w:t xml:space="preserve">des </w:t>
      </w:r>
      <w:r w:rsidRPr="002425F5">
        <w:rPr>
          <w:rFonts w:ascii="Sylfaen" w:hAnsi="Sylfaen" w:cs="Arial"/>
          <w:sz w:val="20"/>
        </w:rPr>
        <w:t>nombre</w:t>
      </w:r>
      <w:r>
        <w:rPr>
          <w:rFonts w:ascii="Sylfaen" w:hAnsi="Sylfaen" w:cs="Arial"/>
          <w:sz w:val="20"/>
        </w:rPr>
        <w:t>ux</w:t>
      </w:r>
      <w:r w:rsidRPr="002425F5">
        <w:rPr>
          <w:rFonts w:ascii="Sylfaen" w:hAnsi="Sylfaen" w:cs="Arial"/>
          <w:sz w:val="20"/>
        </w:rPr>
        <w:t xml:space="preserve"> </w:t>
      </w:r>
      <w:r>
        <w:rPr>
          <w:rFonts w:ascii="Sylfaen" w:hAnsi="Sylfaen" w:cs="Arial"/>
          <w:sz w:val="20"/>
        </w:rPr>
        <w:t>scénarios notamment pour le théâtre de marionnettes.</w:t>
      </w:r>
    </w:p>
    <w:p w14:paraId="7BA1A975" w14:textId="77777777" w:rsidR="00DB7E33" w:rsidRDefault="00DB7E33" w:rsidP="00DB7E33">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C50916"/>
    <w:multiLevelType w:val="hybridMultilevel"/>
    <w:tmpl w:val="208AA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5150AAF"/>
    <w:multiLevelType w:val="hybridMultilevel"/>
    <w:tmpl w:val="01BE4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7F1D86"/>
    <w:multiLevelType w:val="hybridMultilevel"/>
    <w:tmpl w:val="F0CC525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30013188">
    <w:abstractNumId w:val="0"/>
  </w:num>
  <w:num w:numId="2" w16cid:durableId="1112045603">
    <w:abstractNumId w:val="2"/>
  </w:num>
  <w:num w:numId="3" w16cid:durableId="924416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33"/>
    <w:rsid w:val="00103D16"/>
    <w:rsid w:val="001E7C7D"/>
    <w:rsid w:val="00201846"/>
    <w:rsid w:val="002C7B52"/>
    <w:rsid w:val="002E6F4E"/>
    <w:rsid w:val="003840B6"/>
    <w:rsid w:val="0045033B"/>
    <w:rsid w:val="004D353A"/>
    <w:rsid w:val="00530807"/>
    <w:rsid w:val="006738DC"/>
    <w:rsid w:val="007016E7"/>
    <w:rsid w:val="00760016"/>
    <w:rsid w:val="0076774F"/>
    <w:rsid w:val="0081414D"/>
    <w:rsid w:val="008F31AD"/>
    <w:rsid w:val="00AC5BDE"/>
    <w:rsid w:val="00B06A86"/>
    <w:rsid w:val="00B21CF0"/>
    <w:rsid w:val="00C1200E"/>
    <w:rsid w:val="00D576C5"/>
    <w:rsid w:val="00DB7E33"/>
    <w:rsid w:val="00EC19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2CF1"/>
  <w15:docId w15:val="{AD24A5B5-C3C2-4328-BC95-67D5ADFD0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E33"/>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DB7E3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B7E33"/>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DB7E33"/>
    <w:pPr>
      <w:keepNext/>
      <w:jc w:val="center"/>
      <w:outlineLvl w:val="4"/>
    </w:pPr>
    <w:rPr>
      <w:rFonts w:ascii="Palatino Linotype" w:hAnsi="Palatino Linotype"/>
      <w:b/>
      <w:bCs/>
      <w:sz w:val="56"/>
    </w:rPr>
  </w:style>
  <w:style w:type="paragraph" w:styleId="Titre6">
    <w:name w:val="heading 6"/>
    <w:basedOn w:val="Normal"/>
    <w:next w:val="Normal"/>
    <w:link w:val="Titre6Car"/>
    <w:qFormat/>
    <w:rsid w:val="00DB7E33"/>
    <w:pPr>
      <w:keepNext/>
      <w:autoSpaceDE w:val="0"/>
      <w:autoSpaceDN w:val="0"/>
      <w:adjustRightInd w:val="0"/>
      <w:outlineLvl w:val="5"/>
    </w:pPr>
    <w:rPr>
      <w:b/>
      <w:bCs/>
      <w:sz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DB7E33"/>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semiHidden/>
    <w:rsid w:val="00DB7E33"/>
    <w:rPr>
      <w:rFonts w:asciiTheme="majorHAnsi" w:eastAsiaTheme="majorEastAsia" w:hAnsiTheme="majorHAnsi" w:cstheme="majorBidi"/>
      <w:b/>
      <w:bCs/>
      <w:i/>
      <w:iCs/>
      <w:color w:val="4F81BD" w:themeColor="accent1"/>
      <w:sz w:val="24"/>
      <w:szCs w:val="24"/>
      <w:lang w:eastAsia="fr-FR"/>
    </w:rPr>
  </w:style>
  <w:style w:type="character" w:customStyle="1" w:styleId="Titre5Car">
    <w:name w:val="Titre 5 Car"/>
    <w:basedOn w:val="Policepardfaut"/>
    <w:link w:val="Titre5"/>
    <w:rsid w:val="00DB7E33"/>
    <w:rPr>
      <w:rFonts w:ascii="Palatino Linotype" w:eastAsia="Times New Roman" w:hAnsi="Palatino Linotype" w:cs="Times New Roman"/>
      <w:b/>
      <w:bCs/>
      <w:sz w:val="56"/>
      <w:szCs w:val="24"/>
      <w:lang w:eastAsia="fr-FR"/>
    </w:rPr>
  </w:style>
  <w:style w:type="character" w:customStyle="1" w:styleId="Titre6Car">
    <w:name w:val="Titre 6 Car"/>
    <w:basedOn w:val="Policepardfaut"/>
    <w:link w:val="Titre6"/>
    <w:rsid w:val="00DB7E33"/>
    <w:rPr>
      <w:rFonts w:ascii="Times New Roman" w:eastAsia="Times New Roman" w:hAnsi="Times New Roman" w:cs="Times New Roman"/>
      <w:b/>
      <w:bCs/>
      <w:sz w:val="44"/>
      <w:szCs w:val="24"/>
      <w:lang w:eastAsia="fr-FR"/>
    </w:rPr>
  </w:style>
  <w:style w:type="paragraph" w:styleId="Pieddepage">
    <w:name w:val="footer"/>
    <w:basedOn w:val="Normal"/>
    <w:link w:val="PieddepageCar"/>
    <w:uiPriority w:val="99"/>
    <w:rsid w:val="00DB7E33"/>
    <w:pPr>
      <w:tabs>
        <w:tab w:val="center" w:pos="4536"/>
        <w:tab w:val="right" w:pos="9072"/>
      </w:tabs>
    </w:pPr>
  </w:style>
  <w:style w:type="character" w:customStyle="1" w:styleId="PieddepageCar">
    <w:name w:val="Pied de page Car"/>
    <w:basedOn w:val="Policepardfaut"/>
    <w:link w:val="Pieddepage"/>
    <w:uiPriority w:val="99"/>
    <w:rsid w:val="00DB7E33"/>
    <w:rPr>
      <w:rFonts w:ascii="Times New Roman" w:eastAsia="Times New Roman" w:hAnsi="Times New Roman" w:cs="Times New Roman"/>
      <w:sz w:val="24"/>
      <w:szCs w:val="24"/>
      <w:lang w:eastAsia="fr-FR"/>
    </w:rPr>
  </w:style>
  <w:style w:type="character" w:styleId="Lienhypertexte">
    <w:name w:val="Hyperlink"/>
    <w:rsid w:val="00DB7E33"/>
    <w:rPr>
      <w:color w:val="0000FF"/>
      <w:u w:val="single"/>
    </w:rPr>
  </w:style>
  <w:style w:type="paragraph" w:styleId="Corpsdetexte2">
    <w:name w:val="Body Text 2"/>
    <w:basedOn w:val="Normal"/>
    <w:link w:val="Corpsdetexte2Car"/>
    <w:rsid w:val="00DB7E33"/>
    <w:pPr>
      <w:jc w:val="both"/>
    </w:pPr>
  </w:style>
  <w:style w:type="character" w:customStyle="1" w:styleId="Corpsdetexte2Car">
    <w:name w:val="Corps de texte 2 Car"/>
    <w:basedOn w:val="Policepardfaut"/>
    <w:link w:val="Corpsdetexte2"/>
    <w:rsid w:val="00DB7E33"/>
    <w:rPr>
      <w:rFonts w:ascii="Times New Roman" w:eastAsia="Times New Roman" w:hAnsi="Times New Roman" w:cs="Times New Roman"/>
      <w:sz w:val="24"/>
      <w:szCs w:val="24"/>
      <w:lang w:eastAsia="fr-FR"/>
    </w:rPr>
  </w:style>
  <w:style w:type="paragraph" w:styleId="En-tte">
    <w:name w:val="header"/>
    <w:basedOn w:val="Normal"/>
    <w:link w:val="En-tteCar"/>
    <w:uiPriority w:val="99"/>
    <w:rsid w:val="00DB7E33"/>
    <w:pPr>
      <w:tabs>
        <w:tab w:val="center" w:pos="4536"/>
        <w:tab w:val="right" w:pos="9072"/>
      </w:tabs>
    </w:pPr>
  </w:style>
  <w:style w:type="character" w:customStyle="1" w:styleId="En-tteCar">
    <w:name w:val="En-tête Car"/>
    <w:basedOn w:val="Policepardfaut"/>
    <w:link w:val="En-tte"/>
    <w:uiPriority w:val="99"/>
    <w:rsid w:val="00DB7E33"/>
    <w:rPr>
      <w:rFonts w:ascii="Times New Roman" w:eastAsia="Times New Roman" w:hAnsi="Times New Roman" w:cs="Times New Roman"/>
      <w:sz w:val="24"/>
      <w:szCs w:val="24"/>
      <w:lang w:eastAsia="fr-FR"/>
    </w:rPr>
  </w:style>
  <w:style w:type="paragraph" w:styleId="Sous-titre">
    <w:name w:val="Subtitle"/>
    <w:basedOn w:val="Normal"/>
    <w:link w:val="Sous-titreCar"/>
    <w:qFormat/>
    <w:rsid w:val="00DB7E33"/>
    <w:rPr>
      <w:b/>
      <w:bCs/>
      <w:sz w:val="28"/>
    </w:rPr>
  </w:style>
  <w:style w:type="character" w:customStyle="1" w:styleId="Sous-titreCar">
    <w:name w:val="Sous-titre Car"/>
    <w:basedOn w:val="Policepardfaut"/>
    <w:link w:val="Sous-titre"/>
    <w:rsid w:val="00DB7E33"/>
    <w:rPr>
      <w:rFonts w:ascii="Times New Roman" w:eastAsia="Times New Roman" w:hAnsi="Times New Roman" w:cs="Times New Roman"/>
      <w:b/>
      <w:bCs/>
      <w:sz w:val="28"/>
      <w:szCs w:val="24"/>
      <w:lang w:eastAsia="fr-FR"/>
    </w:rPr>
  </w:style>
  <w:style w:type="paragraph" w:styleId="Corpsdetexte">
    <w:name w:val="Body Text"/>
    <w:basedOn w:val="Normal"/>
    <w:link w:val="CorpsdetexteCar"/>
    <w:rsid w:val="00DB7E33"/>
    <w:pPr>
      <w:jc w:val="both"/>
    </w:pPr>
    <w:rPr>
      <w:rFonts w:ascii="Palatino Linotype" w:hAnsi="Palatino Linotype"/>
    </w:rPr>
  </w:style>
  <w:style w:type="character" w:customStyle="1" w:styleId="CorpsdetexteCar">
    <w:name w:val="Corps de texte Car"/>
    <w:basedOn w:val="Policepardfaut"/>
    <w:link w:val="Corpsdetexte"/>
    <w:rsid w:val="00DB7E33"/>
    <w:rPr>
      <w:rFonts w:ascii="Palatino Linotype" w:eastAsia="Times New Roman" w:hAnsi="Palatino Linotype" w:cs="Times New Roman"/>
      <w:sz w:val="24"/>
      <w:szCs w:val="24"/>
      <w:lang w:eastAsia="fr-FR"/>
    </w:rPr>
  </w:style>
  <w:style w:type="paragraph" w:styleId="Normalcentr">
    <w:name w:val="Block Text"/>
    <w:basedOn w:val="Normal"/>
    <w:rsid w:val="00DB7E33"/>
    <w:pPr>
      <w:ind w:left="284" w:right="284"/>
      <w:jc w:val="both"/>
    </w:pPr>
    <w:rPr>
      <w:rFonts w:ascii="Palatino" w:eastAsia="Times" w:hAnsi="Palatino"/>
      <w:szCs w:val="20"/>
    </w:rPr>
  </w:style>
  <w:style w:type="paragraph" w:styleId="Retraitcorpsdetexte2">
    <w:name w:val="Body Text Indent 2"/>
    <w:basedOn w:val="Normal"/>
    <w:link w:val="Retraitcorpsdetexte2Car"/>
    <w:rsid w:val="00DB7E33"/>
    <w:pPr>
      <w:ind w:left="567"/>
      <w:jc w:val="both"/>
    </w:pPr>
    <w:rPr>
      <w:rFonts w:ascii="Arial" w:hAnsi="Arial" w:cs="Arial"/>
      <w:sz w:val="22"/>
    </w:rPr>
  </w:style>
  <w:style w:type="character" w:customStyle="1" w:styleId="Retraitcorpsdetexte2Car">
    <w:name w:val="Retrait corps de texte 2 Car"/>
    <w:basedOn w:val="Policepardfaut"/>
    <w:link w:val="Retraitcorpsdetexte2"/>
    <w:rsid w:val="00DB7E33"/>
    <w:rPr>
      <w:rFonts w:ascii="Arial" w:eastAsia="Times New Roman" w:hAnsi="Arial" w:cs="Arial"/>
      <w:szCs w:val="24"/>
      <w:lang w:eastAsia="fr-FR"/>
    </w:rPr>
  </w:style>
  <w:style w:type="character" w:styleId="lev">
    <w:name w:val="Strong"/>
    <w:basedOn w:val="Policepardfaut"/>
    <w:uiPriority w:val="22"/>
    <w:qFormat/>
    <w:rsid w:val="00DB7E33"/>
    <w:rPr>
      <w:b/>
      <w:bCs/>
    </w:rPr>
  </w:style>
  <w:style w:type="paragraph" w:styleId="Notedebasdepage">
    <w:name w:val="footnote text"/>
    <w:basedOn w:val="Normal"/>
    <w:link w:val="NotedebasdepageCar"/>
    <w:uiPriority w:val="99"/>
    <w:semiHidden/>
    <w:unhideWhenUsed/>
    <w:rsid w:val="00DB7E33"/>
    <w:rPr>
      <w:sz w:val="20"/>
      <w:szCs w:val="20"/>
    </w:rPr>
  </w:style>
  <w:style w:type="character" w:customStyle="1" w:styleId="NotedebasdepageCar">
    <w:name w:val="Note de bas de page Car"/>
    <w:basedOn w:val="Policepardfaut"/>
    <w:link w:val="Notedebasdepage"/>
    <w:uiPriority w:val="99"/>
    <w:semiHidden/>
    <w:rsid w:val="00DB7E33"/>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DB7E33"/>
    <w:rPr>
      <w:vertAlign w:val="superscript"/>
    </w:rPr>
  </w:style>
  <w:style w:type="character" w:customStyle="1" w:styleId="st1">
    <w:name w:val="st1"/>
    <w:basedOn w:val="Policepardfaut"/>
    <w:rsid w:val="00DB7E33"/>
  </w:style>
  <w:style w:type="character" w:customStyle="1" w:styleId="label">
    <w:name w:val="label"/>
    <w:rsid w:val="00DB7E33"/>
  </w:style>
  <w:style w:type="character" w:customStyle="1" w:styleId="article1">
    <w:name w:val="article1"/>
    <w:basedOn w:val="Policepardfaut"/>
    <w:rsid w:val="00DB7E33"/>
    <w:rPr>
      <w:rFonts w:ascii="Verdana" w:hAnsi="Verdana" w:hint="default"/>
      <w:color w:val="000000"/>
      <w:sz w:val="20"/>
      <w:szCs w:val="20"/>
    </w:rPr>
  </w:style>
  <w:style w:type="paragraph" w:styleId="NormalWeb">
    <w:name w:val="Normal (Web)"/>
    <w:basedOn w:val="Normal"/>
    <w:rsid w:val="00DB7E33"/>
    <w:pPr>
      <w:spacing w:before="100" w:after="100"/>
    </w:pPr>
    <w:rPr>
      <w:rFonts w:ascii="Arial Unicode MS" w:eastAsia="Arial Unicode MS" w:hAnsi="Arial Unicode MS"/>
      <w:lang w:eastAsia="zh-CN"/>
    </w:rPr>
  </w:style>
  <w:style w:type="paragraph" w:styleId="Sansinterligne">
    <w:name w:val="No Spacing"/>
    <w:uiPriority w:val="1"/>
    <w:qFormat/>
    <w:rsid w:val="00DB7E33"/>
    <w:pPr>
      <w:spacing w:after="0" w:line="240" w:lineRule="auto"/>
    </w:pPr>
  </w:style>
  <w:style w:type="paragraph" w:styleId="Paragraphedeliste">
    <w:name w:val="List Paragraph"/>
    <w:basedOn w:val="Normal"/>
    <w:uiPriority w:val="34"/>
    <w:qFormat/>
    <w:rsid w:val="00DB7E33"/>
    <w:pPr>
      <w:spacing w:after="200" w:line="276" w:lineRule="auto"/>
      <w:ind w:left="720"/>
      <w:contextualSpacing/>
    </w:pPr>
    <w:rPr>
      <w:rFonts w:asciiTheme="minorHAnsi" w:eastAsiaTheme="minorHAnsi" w:hAnsiTheme="minorHAnsi" w:cstheme="minorBidi"/>
      <w:sz w:val="22"/>
      <w:szCs w:val="22"/>
      <w:lang w:eastAsia="en-US"/>
    </w:rPr>
  </w:style>
  <w:style w:type="paragraph" w:styleId="Textedebulles">
    <w:name w:val="Balloon Text"/>
    <w:basedOn w:val="Normal"/>
    <w:link w:val="TextedebullesCar"/>
    <w:uiPriority w:val="99"/>
    <w:semiHidden/>
    <w:unhideWhenUsed/>
    <w:rsid w:val="00DB7E33"/>
    <w:rPr>
      <w:rFonts w:ascii="Tahoma" w:hAnsi="Tahoma" w:cs="Tahoma"/>
      <w:sz w:val="16"/>
      <w:szCs w:val="16"/>
    </w:rPr>
  </w:style>
  <w:style w:type="character" w:customStyle="1" w:styleId="TextedebullesCar">
    <w:name w:val="Texte de bulles Car"/>
    <w:basedOn w:val="Policepardfaut"/>
    <w:link w:val="Textedebulles"/>
    <w:uiPriority w:val="99"/>
    <w:semiHidden/>
    <w:rsid w:val="00DB7E33"/>
    <w:rPr>
      <w:rFonts w:ascii="Tahoma" w:eastAsia="Times New Roman" w:hAnsi="Tahoma" w:cs="Tahoma"/>
      <w:sz w:val="16"/>
      <w:szCs w:val="16"/>
      <w:lang w:eastAsia="fr-FR"/>
    </w:rPr>
  </w:style>
  <w:style w:type="paragraph" w:customStyle="1" w:styleId="Default">
    <w:name w:val="Default"/>
    <w:rsid w:val="002C7B5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cie.intermezzo@free.fr" TargetMode="External"/><Relationship Id="rId26" Type="http://schemas.openxmlformats.org/officeDocument/2006/relationships/image" Target="media/image17.jpeg"/><Relationship Id="rId21" Type="http://schemas.openxmlformats.org/officeDocument/2006/relationships/image" Target="media/image12.gif"/><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hyperlink" Target="http://radzimire.canalblog.com" TargetMode="External"/><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hyperlink" Target="mailto:cie.intermezzo@free.fr" TargetMode="External"/><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1885" TargetMode="External"/><Relationship Id="rId3" Type="http://schemas.openxmlformats.org/officeDocument/2006/relationships/hyperlink" Target="http://fr.wikipedia.org/wiki/12_mars" TargetMode="External"/><Relationship Id="rId7" Type="http://schemas.openxmlformats.org/officeDocument/2006/relationships/hyperlink" Target="http://fr.wikipedia.org/wiki/26_mai" TargetMode="External"/><Relationship Id="rId12" Type="http://schemas.openxmlformats.org/officeDocument/2006/relationships/hyperlink" Target="http://fr.wikipedia.org/wiki/Marionnette" TargetMode="External"/><Relationship Id="rId2" Type="http://schemas.openxmlformats.org/officeDocument/2006/relationships/hyperlink" Target="http://fr.wikipedia.org/wiki/1898" TargetMode="External"/><Relationship Id="rId1" Type="http://schemas.openxmlformats.org/officeDocument/2006/relationships/hyperlink" Target="http://fr.wikipedia.org/wiki/19_juillet" TargetMode="External"/><Relationship Id="rId6" Type="http://schemas.openxmlformats.org/officeDocument/2006/relationships/hyperlink" Target="http://fr.wikipedia.org/wiki/Mime" TargetMode="External"/><Relationship Id="rId11" Type="http://schemas.openxmlformats.org/officeDocument/2006/relationships/hyperlink" Target="http://fr.wikipedia.org/wiki/Th%C3%A9%C3%A2tre" TargetMode="External"/><Relationship Id="rId5" Type="http://schemas.openxmlformats.org/officeDocument/2006/relationships/hyperlink" Target="http://fr.wikipedia.org/wiki/Acteur" TargetMode="External"/><Relationship Id="rId10" Type="http://schemas.openxmlformats.org/officeDocument/2006/relationships/hyperlink" Target="http://fr.wikipedia.org/wiki/1952" TargetMode="External"/><Relationship Id="rId4" Type="http://schemas.openxmlformats.org/officeDocument/2006/relationships/hyperlink" Target="http://fr.wikipedia.org/wiki/1991" TargetMode="External"/><Relationship Id="rId9" Type="http://schemas.openxmlformats.org/officeDocument/2006/relationships/hyperlink" Target="http://fr.wikipedia.org/wiki/13_octob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2649</Words>
  <Characters>14574</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Compagnie INTERMEZZO</dc:creator>
  <cp:lastModifiedBy>Emanuela BONINI</cp:lastModifiedBy>
  <cp:revision>2</cp:revision>
  <cp:lastPrinted>2012-02-09T12:28:00Z</cp:lastPrinted>
  <dcterms:created xsi:type="dcterms:W3CDTF">2025-06-16T15:31:00Z</dcterms:created>
  <dcterms:modified xsi:type="dcterms:W3CDTF">2025-06-16T15:31:00Z</dcterms:modified>
</cp:coreProperties>
</file>